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AD" w:rsidRDefault="00940FC2" w:rsidP="001E3A31">
      <w:pPr>
        <w:pStyle w:val="NoSpacing"/>
        <w:jc w:val="center"/>
      </w:pPr>
      <w:r>
        <w:rPr>
          <w:b/>
          <w:noProof/>
          <w:sz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4.25pt;margin-top:-3.85pt;width:84.2pt;height:12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Pgw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" stroked="f">
            <v:textbox style="mso-next-textbox:#Text Box 2">
              <w:txbxContent>
                <w:p w:rsidR="002C6117" w:rsidRDefault="009A742F">
                  <w:r w:rsidRPr="009A742F">
                    <w:rPr>
                      <w:noProof/>
                    </w:rPr>
                    <w:drawing>
                      <wp:inline distT="0" distB="0" distL="0" distR="0">
                        <wp:extent cx="640312" cy="690114"/>
                        <wp:effectExtent l="19050" t="0" r="7388" b="0"/>
                        <wp:docPr id="10" name="Picture 10" descr="http://www.iswkoman.com/images/school-l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wkoman.com/images/school-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846" cy="692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13AD" w:rsidRDefault="008913AD" w:rsidP="001E3A31">
      <w:pPr>
        <w:pStyle w:val="NoSpacing"/>
        <w:jc w:val="center"/>
      </w:pPr>
    </w:p>
    <w:p w:rsidR="008913AD" w:rsidRDefault="008913AD" w:rsidP="001E3A31">
      <w:pPr>
        <w:pStyle w:val="NoSpacing"/>
        <w:jc w:val="center"/>
      </w:pPr>
    </w:p>
    <w:p w:rsidR="001E3A31" w:rsidRPr="00397128" w:rsidRDefault="00A75835" w:rsidP="001E3A31">
      <w:pPr>
        <w:pStyle w:val="NoSpacing"/>
        <w:jc w:val="center"/>
        <w:rPr>
          <w:rFonts w:cs="Arial"/>
          <w:b/>
          <w:sz w:val="24"/>
          <w:szCs w:val="24"/>
        </w:rPr>
      </w:pPr>
      <w:r>
        <w:tab/>
      </w:r>
      <w:r w:rsidR="001E3A31" w:rsidRPr="00397128">
        <w:rPr>
          <w:rFonts w:cs="Arial"/>
          <w:b/>
          <w:sz w:val="24"/>
          <w:szCs w:val="24"/>
        </w:rPr>
        <w:t>INDIAN SCHOOL AL WADI AL KABIR</w:t>
      </w:r>
    </w:p>
    <w:p w:rsidR="001E3A31" w:rsidRPr="00397128" w:rsidRDefault="00631248" w:rsidP="001E3A31">
      <w:pPr>
        <w:pStyle w:val="NoSpacing"/>
        <w:jc w:val="center"/>
        <w:rPr>
          <w:rFonts w:cs="Arial"/>
          <w:b/>
          <w:sz w:val="24"/>
          <w:szCs w:val="24"/>
        </w:rPr>
      </w:pPr>
      <w:r w:rsidRPr="00397128">
        <w:rPr>
          <w:rFonts w:cs="Arial"/>
          <w:b/>
          <w:sz w:val="24"/>
          <w:szCs w:val="24"/>
        </w:rPr>
        <w:t>ECONOMICS</w:t>
      </w:r>
      <w:r w:rsidR="001E3A31" w:rsidRPr="00397128">
        <w:rPr>
          <w:rFonts w:cs="Arial"/>
          <w:b/>
          <w:sz w:val="24"/>
          <w:szCs w:val="24"/>
        </w:rPr>
        <w:t xml:space="preserve"> PROJECT WORK</w:t>
      </w:r>
    </w:p>
    <w:p w:rsidR="001E3A31" w:rsidRPr="00397128" w:rsidRDefault="001E3A31" w:rsidP="001E3A31">
      <w:pPr>
        <w:pStyle w:val="NoSpacing"/>
        <w:jc w:val="center"/>
        <w:rPr>
          <w:rFonts w:cs="Arial"/>
          <w:b/>
          <w:sz w:val="24"/>
          <w:szCs w:val="24"/>
        </w:rPr>
      </w:pPr>
      <w:r w:rsidRPr="00397128">
        <w:rPr>
          <w:rFonts w:cs="Arial"/>
          <w:b/>
          <w:sz w:val="24"/>
          <w:szCs w:val="24"/>
        </w:rPr>
        <w:t>CLASS IX</w:t>
      </w:r>
      <w:r w:rsidR="00940FC2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8A7A0E" w:rsidRPr="00397128">
        <w:rPr>
          <w:rFonts w:cs="Arial"/>
          <w:b/>
          <w:sz w:val="24"/>
          <w:szCs w:val="24"/>
        </w:rPr>
        <w:t>(</w:t>
      </w:r>
      <w:r w:rsidRPr="00397128">
        <w:rPr>
          <w:rFonts w:cs="Arial"/>
          <w:b/>
          <w:sz w:val="24"/>
          <w:szCs w:val="24"/>
        </w:rPr>
        <w:t>2018-2019</w:t>
      </w:r>
      <w:r w:rsidR="008A7A0E" w:rsidRPr="00397128">
        <w:rPr>
          <w:rFonts w:cs="Arial"/>
          <w:b/>
          <w:sz w:val="24"/>
          <w:szCs w:val="24"/>
        </w:rPr>
        <w:t>)</w:t>
      </w:r>
    </w:p>
    <w:p w:rsidR="001E3A31" w:rsidRPr="00397128" w:rsidRDefault="00397128" w:rsidP="00880099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(Subject Enrichment A</w:t>
      </w:r>
      <w:r w:rsidR="001E3A31" w:rsidRPr="00397128">
        <w:rPr>
          <w:rFonts w:cs="Arial"/>
          <w:b/>
          <w:sz w:val="24"/>
          <w:szCs w:val="24"/>
        </w:rPr>
        <w:t>ctivity)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8640"/>
      </w:tblGrid>
      <w:tr w:rsidR="00A75835" w:rsidRPr="00397128" w:rsidTr="002D7113">
        <w:tc>
          <w:tcPr>
            <w:tcW w:w="270" w:type="dxa"/>
          </w:tcPr>
          <w:p w:rsidR="00A75835" w:rsidRPr="00397128" w:rsidRDefault="00A75835" w:rsidP="008913AD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A75835" w:rsidRPr="00397128" w:rsidRDefault="00A75835" w:rsidP="008913AD">
            <w:pPr>
              <w:pStyle w:val="NoSpacing"/>
              <w:ind w:right="-123"/>
              <w:rPr>
                <w:rFonts w:cs="Arial"/>
                <w:sz w:val="24"/>
                <w:szCs w:val="24"/>
              </w:rPr>
            </w:pP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Arial"/>
                <w:b/>
                <w:bCs/>
                <w:sz w:val="24"/>
                <w:szCs w:val="24"/>
              </w:rPr>
            </w:pPr>
            <w:r w:rsidRPr="00397128">
              <w:rPr>
                <w:rFonts w:cs="Arial"/>
                <w:b/>
                <w:bCs/>
                <w:sz w:val="24"/>
                <w:szCs w:val="24"/>
              </w:rPr>
              <w:t>Project : What’s Going Around Us</w:t>
            </w:r>
            <w:r w:rsidR="00863DEF" w:rsidRPr="00397128">
              <w:rPr>
                <w:rFonts w:cs="Arial"/>
                <w:b/>
                <w:bCs/>
                <w:sz w:val="24"/>
                <w:szCs w:val="24"/>
              </w:rPr>
              <w:t>: DEMONETIZATION</w:t>
            </w:r>
            <w:r w:rsidR="00397128" w:rsidRPr="0039712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8913AD" w:rsidRPr="00397128" w:rsidRDefault="008913AD" w:rsidP="008913AD">
            <w:pPr>
              <w:autoSpaceDE w:val="0"/>
              <w:autoSpaceDN w:val="0"/>
              <w:adjustRightInd w:val="0"/>
              <w:spacing w:after="0" w:line="240" w:lineRule="auto"/>
              <w:ind w:left="360" w:firstLine="720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The purpose of this project is to –</w:t>
            </w:r>
            <w:r w:rsidR="00397128" w:rsidRPr="00397128">
              <w:rPr>
                <w:rFonts w:cs="Arial"/>
                <w:sz w:val="24"/>
                <w:szCs w:val="24"/>
              </w:rPr>
              <w:t xml:space="preserve"> 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Enable the student to understand the scope and repercussions of various Economic events and happenings taking place around the country and the world. (eg. th</w:t>
            </w:r>
            <w:r w:rsidR="00863DEF" w:rsidRPr="00397128">
              <w:rPr>
                <w:rFonts w:cs="Arial"/>
                <w:sz w:val="24"/>
                <w:szCs w:val="24"/>
              </w:rPr>
              <w:t>e Economics behind the Demonetiz</w:t>
            </w:r>
            <w:r w:rsidRPr="00397128">
              <w:rPr>
                <w:rFonts w:cs="Arial"/>
                <w:sz w:val="24"/>
                <w:szCs w:val="24"/>
              </w:rPr>
              <w:t>ation of 500 and 1000 Rupee Note</w:t>
            </w:r>
            <w:r w:rsidR="00863DEF" w:rsidRPr="00397128">
              <w:rPr>
                <w:rFonts w:cs="Arial"/>
                <w:sz w:val="24"/>
                <w:szCs w:val="24"/>
              </w:rPr>
              <w:t>s.)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Provide an opportunity to the learner to develop economic reasoning and acquire analytical skills to observe and understand the economic events.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Make students aware about the different economic developments taking place in the country and across the world.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Provide an opportunity to the learner to explore various economic issues both from his/her day today life and also issues which are of broader perspective.</w:t>
            </w:r>
            <w:r w:rsidR="00397128" w:rsidRPr="00397128">
              <w:rPr>
                <w:rFonts w:cs="Arial"/>
                <w:sz w:val="24"/>
                <w:szCs w:val="24"/>
              </w:rPr>
              <w:t xml:space="preserve"> 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Scope of the project: </w:t>
            </w:r>
            <w:r w:rsidRPr="00397128">
              <w:rPr>
                <w:rFonts w:cs="Arial"/>
                <w:sz w:val="24"/>
                <w:szCs w:val="24"/>
              </w:rPr>
              <w:t>Student may work upon the following lines: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Introduction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Details of the topic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Merits and demerits of demonetization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Major criticism related to the topic (if any)</w:t>
            </w:r>
          </w:p>
          <w:p w:rsidR="008913AD" w:rsidRPr="00397128" w:rsidRDefault="008913AD" w:rsidP="008913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Students’ own views and learning from the work</w:t>
            </w:r>
          </w:p>
          <w:p w:rsidR="008913AD" w:rsidRPr="00397128" w:rsidRDefault="008913AD" w:rsidP="00397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 xml:space="preserve">Any other valid idea </w:t>
            </w:r>
            <w:r w:rsidR="00397128" w:rsidRPr="00397128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A75835" w:rsidRPr="00397128" w:rsidTr="002D7113">
        <w:tc>
          <w:tcPr>
            <w:tcW w:w="270" w:type="dxa"/>
          </w:tcPr>
          <w:p w:rsidR="00A75835" w:rsidRPr="003971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A75835" w:rsidRPr="00397128" w:rsidRDefault="00A75835" w:rsidP="00B140A6">
            <w:pPr>
              <w:pStyle w:val="NoSpacing"/>
              <w:ind w:right="-123"/>
              <w:rPr>
                <w:rFonts w:cs="Arial"/>
                <w:sz w:val="24"/>
                <w:szCs w:val="24"/>
              </w:rPr>
            </w:pPr>
          </w:p>
        </w:tc>
      </w:tr>
      <w:tr w:rsidR="00A75835" w:rsidRPr="00397128" w:rsidTr="002D7113">
        <w:tc>
          <w:tcPr>
            <w:tcW w:w="270" w:type="dxa"/>
          </w:tcPr>
          <w:p w:rsidR="00A75835" w:rsidRPr="003971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1A47" w:rsidRPr="00397128" w:rsidRDefault="0086756B" w:rsidP="00B140A6">
            <w:pPr>
              <w:pStyle w:val="NoSpacing"/>
              <w:numPr>
                <w:ilvl w:val="0"/>
                <w:numId w:val="10"/>
              </w:numPr>
              <w:ind w:right="-123"/>
              <w:rPr>
                <w:rFonts w:cs="Arial"/>
                <w:b/>
                <w:sz w:val="24"/>
                <w:szCs w:val="24"/>
              </w:rPr>
            </w:pPr>
            <w:r w:rsidRPr="00397128">
              <w:rPr>
                <w:rFonts w:cs="Arial"/>
                <w:b/>
                <w:sz w:val="24"/>
                <w:szCs w:val="24"/>
              </w:rPr>
              <w:t xml:space="preserve">PREPARATION AND SUBMISSION OF PROJECT </w:t>
            </w:r>
          </w:p>
          <w:p w:rsidR="008913AD" w:rsidRPr="00397128" w:rsidRDefault="008913AD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</w:p>
          <w:p w:rsidR="00863DEF" w:rsidRPr="00397128" w:rsidRDefault="00A31A47" w:rsidP="00B140A6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The project</w:t>
            </w:r>
            <w:r w:rsidR="00863DEF" w:rsidRPr="00397128">
              <w:rPr>
                <w:rFonts w:cs="Arial"/>
                <w:sz w:val="24"/>
                <w:szCs w:val="24"/>
              </w:rPr>
              <w:t xml:space="preserve"> s </w:t>
            </w:r>
            <w:r w:rsidRPr="00397128">
              <w:rPr>
                <w:rFonts w:cs="Arial"/>
                <w:sz w:val="24"/>
                <w:szCs w:val="24"/>
              </w:rPr>
              <w:t xml:space="preserve">will be handwritten </w:t>
            </w:r>
            <w:r w:rsidR="00863DEF" w:rsidRPr="00397128">
              <w:rPr>
                <w:rFonts w:cs="Arial"/>
                <w:sz w:val="24"/>
                <w:szCs w:val="24"/>
              </w:rPr>
              <w:t xml:space="preserve">and done individually. </w:t>
            </w:r>
          </w:p>
          <w:p w:rsidR="00A31A47" w:rsidRPr="00397128" w:rsidRDefault="00863DEF" w:rsidP="00B140A6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C</w:t>
            </w:r>
            <w:r w:rsidR="00A31A47" w:rsidRPr="00397128">
              <w:rPr>
                <w:rFonts w:cs="Arial"/>
                <w:sz w:val="24"/>
                <w:szCs w:val="24"/>
              </w:rPr>
              <w:t>redit will be awarded to original drawings, illustrations and creative use of materials.</w:t>
            </w:r>
          </w:p>
          <w:p w:rsidR="00397128" w:rsidRPr="00397128" w:rsidRDefault="00A31A47" w:rsidP="00863DEF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sz w:val="24"/>
                <w:szCs w:val="24"/>
              </w:rPr>
              <w:t>All the photographs and sketches should be labelled.</w:t>
            </w:r>
            <w:r w:rsidR="00397128" w:rsidRPr="00397128">
              <w:rPr>
                <w:rFonts w:cs="Arial"/>
                <w:sz w:val="24"/>
                <w:szCs w:val="24"/>
              </w:rPr>
              <w:t xml:space="preserve"> </w:t>
            </w:r>
          </w:p>
          <w:p w:rsidR="00863DEF" w:rsidRPr="00397128" w:rsidRDefault="00863DEF" w:rsidP="00863DEF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eastAsia="Times New Roman" w:cs="Arial"/>
                <w:sz w:val="24"/>
                <w:szCs w:val="24"/>
              </w:rPr>
              <w:t>It should be done in A4 Sheets and submitted in a proper folder on 10</w:t>
            </w:r>
            <w:r w:rsidRPr="00397128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 w:rsidRPr="00397128">
              <w:rPr>
                <w:rFonts w:eastAsia="Times New Roman" w:cs="Arial"/>
                <w:sz w:val="24"/>
                <w:szCs w:val="24"/>
              </w:rPr>
              <w:t xml:space="preserve"> January 2019.</w:t>
            </w:r>
          </w:p>
          <w:p w:rsidR="00863DEF" w:rsidRPr="00397128" w:rsidRDefault="00863DEF" w:rsidP="00863DEF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eastAsia="Times New Roman" w:cs="Arial"/>
                <w:sz w:val="24"/>
                <w:szCs w:val="24"/>
              </w:rPr>
              <w:t>It should include pictures/leaflets/brochures related to the topic.</w:t>
            </w:r>
          </w:p>
          <w:p w:rsidR="00863DEF" w:rsidRPr="00397128" w:rsidRDefault="00863DEF" w:rsidP="00B03354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eastAsia="Times New Roman" w:cs="Arial"/>
                <w:sz w:val="24"/>
                <w:szCs w:val="24"/>
              </w:rPr>
              <w:t>The project should consist of all the details required as mentioned above</w:t>
            </w:r>
          </w:p>
          <w:p w:rsidR="008913AD" w:rsidRPr="00397128" w:rsidRDefault="008913AD" w:rsidP="00B140A6">
            <w:pPr>
              <w:pStyle w:val="NoSpacing"/>
              <w:ind w:left="720" w:right="-123"/>
              <w:rPr>
                <w:rFonts w:cs="Arial"/>
                <w:sz w:val="24"/>
                <w:szCs w:val="24"/>
              </w:rPr>
            </w:pPr>
          </w:p>
        </w:tc>
      </w:tr>
      <w:tr w:rsidR="00A75835" w:rsidRPr="00397128" w:rsidTr="002D7113">
        <w:tc>
          <w:tcPr>
            <w:tcW w:w="270" w:type="dxa"/>
          </w:tcPr>
          <w:p w:rsidR="00A75835" w:rsidRPr="003971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1A47" w:rsidRPr="00397128" w:rsidRDefault="0086756B" w:rsidP="008913AD">
            <w:pPr>
              <w:pStyle w:val="NoSpacing"/>
              <w:numPr>
                <w:ilvl w:val="0"/>
                <w:numId w:val="10"/>
              </w:numPr>
              <w:ind w:right="-123"/>
              <w:rPr>
                <w:rFonts w:cs="Arial"/>
                <w:b/>
                <w:sz w:val="24"/>
                <w:szCs w:val="24"/>
              </w:rPr>
            </w:pPr>
            <w:r w:rsidRPr="00397128">
              <w:rPr>
                <w:rFonts w:cs="Arial"/>
                <w:b/>
                <w:sz w:val="24"/>
                <w:szCs w:val="24"/>
              </w:rPr>
              <w:t>THE PROJECT REPORT WILL BE DEVELOPED AND PRESENTED IN THIS ORDER.</w:t>
            </w:r>
          </w:p>
          <w:p w:rsidR="00A31A47" w:rsidRPr="00397128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b/>
                <w:sz w:val="24"/>
                <w:szCs w:val="24"/>
              </w:rPr>
              <w:t>Cover page</w:t>
            </w:r>
            <w:r w:rsidRPr="00397128">
              <w:rPr>
                <w:rFonts w:cs="Arial"/>
                <w:sz w:val="24"/>
                <w:szCs w:val="24"/>
              </w:rPr>
              <w:t xml:space="preserve"> showing project title, stud</w:t>
            </w:r>
            <w:r w:rsidR="00E24545" w:rsidRPr="00397128">
              <w:rPr>
                <w:rFonts w:cs="Arial"/>
                <w:sz w:val="24"/>
                <w:szCs w:val="24"/>
              </w:rPr>
              <w:t>ent information, school and year</w:t>
            </w:r>
          </w:p>
          <w:p w:rsidR="00E24545" w:rsidRPr="00397128" w:rsidRDefault="00E24545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b/>
                <w:sz w:val="24"/>
                <w:szCs w:val="24"/>
              </w:rPr>
              <w:t>Acknowledgements</w:t>
            </w:r>
            <w:r w:rsidRPr="00397128">
              <w:rPr>
                <w:rFonts w:cs="Arial"/>
                <w:sz w:val="24"/>
                <w:szCs w:val="24"/>
              </w:rPr>
              <w:t xml:space="preserve"> (acknowledging the institution, libraries visited and </w:t>
            </w:r>
            <w:r w:rsidR="00B03354" w:rsidRPr="00397128">
              <w:rPr>
                <w:rFonts w:cs="Arial"/>
                <w:sz w:val="24"/>
                <w:szCs w:val="24"/>
              </w:rPr>
              <w:t xml:space="preserve">people </w:t>
            </w:r>
            <w:r w:rsidRPr="00397128">
              <w:rPr>
                <w:rFonts w:cs="Arial"/>
                <w:sz w:val="24"/>
                <w:szCs w:val="24"/>
              </w:rPr>
              <w:t>who have helped)</w:t>
            </w:r>
          </w:p>
          <w:p w:rsidR="00E24545" w:rsidRPr="00397128" w:rsidRDefault="001E6EEB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b/>
                <w:sz w:val="24"/>
                <w:szCs w:val="24"/>
              </w:rPr>
              <w:t>Index containing l</w:t>
            </w:r>
            <w:r w:rsidR="00A31A47" w:rsidRPr="00397128">
              <w:rPr>
                <w:rFonts w:cs="Arial"/>
                <w:b/>
                <w:sz w:val="24"/>
                <w:szCs w:val="24"/>
              </w:rPr>
              <w:t>ist of contents</w:t>
            </w:r>
            <w:r w:rsidR="00A31A47" w:rsidRPr="00397128">
              <w:rPr>
                <w:rFonts w:cs="Arial"/>
                <w:sz w:val="24"/>
                <w:szCs w:val="24"/>
              </w:rPr>
              <w:t xml:space="preserve"> with page numbers.</w:t>
            </w:r>
          </w:p>
          <w:p w:rsidR="00A31A47" w:rsidRPr="00397128" w:rsidRDefault="001E6EEB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b/>
                <w:sz w:val="24"/>
                <w:szCs w:val="24"/>
              </w:rPr>
            </w:pPr>
            <w:r w:rsidRPr="00397128">
              <w:rPr>
                <w:rFonts w:cs="Arial"/>
                <w:b/>
                <w:sz w:val="24"/>
                <w:szCs w:val="24"/>
              </w:rPr>
              <w:t>Content of the Project</w:t>
            </w:r>
          </w:p>
          <w:p w:rsidR="00A75835" w:rsidRPr="00397128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397128">
              <w:rPr>
                <w:rFonts w:cs="Arial"/>
                <w:b/>
                <w:sz w:val="24"/>
                <w:szCs w:val="24"/>
              </w:rPr>
              <w:t xml:space="preserve">Bibliography </w:t>
            </w:r>
            <w:r w:rsidRPr="00397128">
              <w:rPr>
                <w:rFonts w:cs="Arial"/>
                <w:sz w:val="24"/>
                <w:szCs w:val="24"/>
              </w:rPr>
              <w:t>should have the</w:t>
            </w:r>
            <w:r w:rsidR="006C76D0" w:rsidRPr="00397128">
              <w:rPr>
                <w:rFonts w:cs="Arial"/>
                <w:sz w:val="24"/>
                <w:szCs w:val="24"/>
              </w:rPr>
              <w:t xml:space="preserve"> details of reference materials</w:t>
            </w:r>
            <w:r w:rsidR="00395560" w:rsidRPr="00397128">
              <w:rPr>
                <w:rFonts w:cs="Arial"/>
                <w:sz w:val="24"/>
                <w:szCs w:val="24"/>
              </w:rPr>
              <w:t xml:space="preserve"> and the list of websites visited. </w:t>
            </w:r>
            <w:r w:rsidRPr="00397128">
              <w:rPr>
                <w:rFonts w:cs="Arial"/>
                <w:sz w:val="24"/>
                <w:szCs w:val="24"/>
              </w:rPr>
              <w:t xml:space="preserve"> </w:t>
            </w:r>
          </w:p>
          <w:p w:rsidR="008913AD" w:rsidRPr="00397128" w:rsidRDefault="008913AD" w:rsidP="00B140A6">
            <w:pPr>
              <w:pStyle w:val="NoSpacing"/>
              <w:ind w:right="-123"/>
              <w:rPr>
                <w:rFonts w:cs="Arial"/>
                <w:sz w:val="24"/>
                <w:szCs w:val="24"/>
              </w:rPr>
            </w:pPr>
          </w:p>
        </w:tc>
      </w:tr>
    </w:tbl>
    <w:p w:rsidR="0086756B" w:rsidRPr="00397128" w:rsidRDefault="001E6EEB" w:rsidP="00397128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397128">
        <w:rPr>
          <w:rFonts w:cs="Arial"/>
          <w:b/>
          <w:bCs/>
          <w:sz w:val="24"/>
          <w:szCs w:val="24"/>
        </w:rPr>
        <w:t>Date of Submission</w:t>
      </w:r>
      <w:r w:rsidRPr="00397128">
        <w:rPr>
          <w:rFonts w:cs="Arial"/>
          <w:sz w:val="24"/>
          <w:szCs w:val="24"/>
        </w:rPr>
        <w:t xml:space="preserve">: </w:t>
      </w:r>
      <w:r w:rsidR="008913AD" w:rsidRPr="00397128">
        <w:rPr>
          <w:rFonts w:cs="Arial"/>
          <w:sz w:val="24"/>
          <w:szCs w:val="24"/>
        </w:rPr>
        <w:t xml:space="preserve">  </w:t>
      </w:r>
      <w:r w:rsidRPr="00397128">
        <w:rPr>
          <w:rFonts w:cs="Arial"/>
          <w:sz w:val="24"/>
          <w:szCs w:val="24"/>
        </w:rPr>
        <w:t>10-01</w:t>
      </w:r>
      <w:r w:rsidR="00395560" w:rsidRPr="00397128">
        <w:rPr>
          <w:rFonts w:cs="Arial"/>
          <w:sz w:val="24"/>
          <w:szCs w:val="24"/>
        </w:rPr>
        <w:t>-2019</w:t>
      </w:r>
    </w:p>
    <w:sectPr w:rsidR="0086756B" w:rsidRPr="00397128" w:rsidSect="00397128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928"/>
    <w:multiLevelType w:val="hybridMultilevel"/>
    <w:tmpl w:val="F20EA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40241"/>
    <w:multiLevelType w:val="hybridMultilevel"/>
    <w:tmpl w:val="FFCCE3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4177A"/>
    <w:multiLevelType w:val="hybridMultilevel"/>
    <w:tmpl w:val="C102F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7083"/>
    <w:multiLevelType w:val="hybridMultilevel"/>
    <w:tmpl w:val="3E5EE5BA"/>
    <w:lvl w:ilvl="0" w:tplc="4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4B62E7C"/>
    <w:multiLevelType w:val="hybridMultilevel"/>
    <w:tmpl w:val="2DE62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65BA"/>
    <w:multiLevelType w:val="hybridMultilevel"/>
    <w:tmpl w:val="B9266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3C7E"/>
    <w:multiLevelType w:val="hybridMultilevel"/>
    <w:tmpl w:val="9EEC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02FAD"/>
    <w:multiLevelType w:val="hybridMultilevel"/>
    <w:tmpl w:val="619AD944"/>
    <w:lvl w:ilvl="0" w:tplc="459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51AAA"/>
    <w:multiLevelType w:val="hybridMultilevel"/>
    <w:tmpl w:val="C00E73CE"/>
    <w:lvl w:ilvl="0" w:tplc="F40C20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479"/>
    <w:multiLevelType w:val="hybridMultilevel"/>
    <w:tmpl w:val="CE1A5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4F41"/>
    <w:multiLevelType w:val="hybridMultilevel"/>
    <w:tmpl w:val="10C23498"/>
    <w:lvl w:ilvl="0" w:tplc="91781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11AC0"/>
    <w:multiLevelType w:val="hybridMultilevel"/>
    <w:tmpl w:val="ED464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E216C"/>
    <w:multiLevelType w:val="hybridMultilevel"/>
    <w:tmpl w:val="68D40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A2DB7"/>
    <w:multiLevelType w:val="hybridMultilevel"/>
    <w:tmpl w:val="E008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C01EE"/>
    <w:multiLevelType w:val="hybridMultilevel"/>
    <w:tmpl w:val="49C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127F"/>
    <w:multiLevelType w:val="hybridMultilevel"/>
    <w:tmpl w:val="91B2C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A75835"/>
    <w:rsid w:val="000827E1"/>
    <w:rsid w:val="001C7CB7"/>
    <w:rsid w:val="001E3346"/>
    <w:rsid w:val="001E3A31"/>
    <w:rsid w:val="001E6EEB"/>
    <w:rsid w:val="002B7963"/>
    <w:rsid w:val="002C6117"/>
    <w:rsid w:val="002D7113"/>
    <w:rsid w:val="003876F5"/>
    <w:rsid w:val="00395560"/>
    <w:rsid w:val="00397128"/>
    <w:rsid w:val="004605F4"/>
    <w:rsid w:val="004A5364"/>
    <w:rsid w:val="004C07F1"/>
    <w:rsid w:val="005B11D2"/>
    <w:rsid w:val="00631248"/>
    <w:rsid w:val="0066701A"/>
    <w:rsid w:val="006C76D0"/>
    <w:rsid w:val="00781025"/>
    <w:rsid w:val="00852B57"/>
    <w:rsid w:val="00863DEF"/>
    <w:rsid w:val="0086756B"/>
    <w:rsid w:val="00880099"/>
    <w:rsid w:val="008913AD"/>
    <w:rsid w:val="008A7A0E"/>
    <w:rsid w:val="009401EC"/>
    <w:rsid w:val="00940FC2"/>
    <w:rsid w:val="009A742F"/>
    <w:rsid w:val="009B0795"/>
    <w:rsid w:val="009B32A9"/>
    <w:rsid w:val="009F541B"/>
    <w:rsid w:val="009F5B02"/>
    <w:rsid w:val="00A20305"/>
    <w:rsid w:val="00A31A47"/>
    <w:rsid w:val="00A75835"/>
    <w:rsid w:val="00B03354"/>
    <w:rsid w:val="00B140A6"/>
    <w:rsid w:val="00B849E8"/>
    <w:rsid w:val="00C234F8"/>
    <w:rsid w:val="00D86FA0"/>
    <w:rsid w:val="00E24545"/>
    <w:rsid w:val="00EC225F"/>
    <w:rsid w:val="00EC3045"/>
    <w:rsid w:val="00F63908"/>
    <w:rsid w:val="00F66668"/>
    <w:rsid w:val="00F9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13206F-0DF0-4085-87D0-7C51AF14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4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</dc:creator>
  <cp:lastModifiedBy>User</cp:lastModifiedBy>
  <cp:revision>6</cp:revision>
  <dcterms:created xsi:type="dcterms:W3CDTF">2018-12-12T07:20:00Z</dcterms:created>
  <dcterms:modified xsi:type="dcterms:W3CDTF">2018-12-13T07:18:00Z</dcterms:modified>
</cp:coreProperties>
</file>