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638"/>
        <w:gridCol w:w="1620"/>
        <w:gridCol w:w="2070"/>
        <w:gridCol w:w="2430"/>
        <w:gridCol w:w="711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8B587D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8B587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C62CA9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C62CA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.25pt;margin-top:-.45pt;width:3.35pt;height:293pt;flip:x;z-index:251658240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week 5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8B587D" w:rsidRPr="00E66886" w:rsidTr="008B587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E66886" w:rsidRDefault="008B587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EC7866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Chapter:Improvement in food resources.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Crop improvement management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 xml:space="preserve">Crop production </w:t>
            </w:r>
            <w:r w:rsidR="00EC536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B587D">
              <w:rPr>
                <w:rFonts w:ascii="Times New Roman" w:hAnsi="Times New Roman"/>
                <w:sz w:val="28"/>
                <w:szCs w:val="28"/>
              </w:rPr>
              <w:t>Crop protection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Management</w:t>
            </w:r>
            <w:r w:rsidR="00EC536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B587D">
              <w:rPr>
                <w:rFonts w:ascii="Times New Roman" w:hAnsi="Times New Roman"/>
                <w:sz w:val="28"/>
                <w:szCs w:val="28"/>
              </w:rPr>
              <w:t>management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Practicals:Food tests</w:t>
            </w:r>
          </w:p>
        </w:tc>
      </w:tr>
      <w:tr w:rsidR="008B587D" w:rsidRPr="00E66886" w:rsidTr="008B587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E66886" w:rsidRDefault="008B587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Animal husbandry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Cattle farming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Poultry farming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Fish farming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Bee keeping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 xml:space="preserve">Chapter:The fundamental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787C">
              <w:rPr>
                <w:rFonts w:ascii="Times New Roman" w:hAnsi="Times New Roman"/>
                <w:sz w:val="28"/>
                <w:szCs w:val="28"/>
              </w:rPr>
              <w:t>Organelles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unit of life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E787C">
              <w:rPr>
                <w:rFonts w:ascii="Times New Roman" w:hAnsi="Times New Roman"/>
                <w:sz w:val="28"/>
                <w:szCs w:val="28"/>
              </w:rPr>
              <w:t>E.R,Golgi complex,Lysosomes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Introduction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E787C">
              <w:rPr>
                <w:rFonts w:ascii="Times New Roman" w:hAnsi="Times New Roman"/>
                <w:sz w:val="28"/>
                <w:szCs w:val="28"/>
              </w:rPr>
              <w:t>Mitochondrion,plastids,vacuoles</w:t>
            </w:r>
          </w:p>
          <w:p w:rsid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 xml:space="preserve">Cell membrane,cell 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wall,nucleus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Practicals:Osmosis</w:t>
            </w:r>
          </w:p>
        </w:tc>
      </w:tr>
      <w:tr w:rsidR="008B587D" w:rsidRPr="00E66886" w:rsidTr="008B587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E66886" w:rsidRDefault="008B587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B587D">
              <w:rPr>
                <w:rFonts w:ascii="Times New Roman" w:hAnsi="Times New Roman"/>
                <w:b/>
                <w:sz w:val="28"/>
                <w:szCs w:val="28"/>
              </w:rPr>
              <w:t>1-5</w:t>
            </w:r>
          </w:p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Prokaryotic and eukaryotic comparison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8B587D" w:rsidP="00482D2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B587D">
              <w:rPr>
                <w:rFonts w:ascii="Times New Roman" w:hAnsi="Times New Roman"/>
                <w:b/>
                <w:sz w:val="28"/>
                <w:szCs w:val="28"/>
              </w:rPr>
              <w:t>8-12</w:t>
            </w:r>
          </w:p>
          <w:p w:rsidR="008B587D" w:rsidRPr="008B587D" w:rsidRDefault="008B587D" w:rsidP="008B58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Chapter:Tissues</w:t>
            </w:r>
          </w:p>
          <w:p w:rsidR="008B587D" w:rsidRPr="008B587D" w:rsidRDefault="008B587D" w:rsidP="008B58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B587D">
              <w:rPr>
                <w:rFonts w:ascii="Times New Roman" w:hAnsi="Times New Roman"/>
                <w:sz w:val="28"/>
                <w:szCs w:val="28"/>
              </w:rPr>
              <w:t>Plant tissues-Meristems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D" w:rsidRPr="008B587D" w:rsidRDefault="00EC7866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66" w:rsidRDefault="00EC7866" w:rsidP="00C7080A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587D" w:rsidRPr="00EC7866" w:rsidRDefault="00EC7866" w:rsidP="00EC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BE" w:rsidRDefault="00246FBE" w:rsidP="0086685F">
      <w:pPr>
        <w:spacing w:after="0" w:line="240" w:lineRule="auto"/>
      </w:pPr>
      <w:r>
        <w:separator/>
      </w:r>
    </w:p>
  </w:endnote>
  <w:endnote w:type="continuationSeparator" w:id="1">
    <w:p w:rsidR="00246FBE" w:rsidRDefault="00246FB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BE" w:rsidRDefault="00246FBE" w:rsidP="0086685F">
      <w:pPr>
        <w:spacing w:after="0" w:line="240" w:lineRule="auto"/>
      </w:pPr>
      <w:r>
        <w:separator/>
      </w:r>
    </w:p>
  </w:footnote>
  <w:footnote w:type="continuationSeparator" w:id="1">
    <w:p w:rsidR="00246FBE" w:rsidRDefault="00246FBE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46FBE"/>
    <w:rsid w:val="002B1E6E"/>
    <w:rsid w:val="00310DA4"/>
    <w:rsid w:val="003B43F2"/>
    <w:rsid w:val="00406F4C"/>
    <w:rsid w:val="004D0032"/>
    <w:rsid w:val="00543A9F"/>
    <w:rsid w:val="005634BA"/>
    <w:rsid w:val="0057241F"/>
    <w:rsid w:val="005D5348"/>
    <w:rsid w:val="006950CB"/>
    <w:rsid w:val="00761C5D"/>
    <w:rsid w:val="00795AB3"/>
    <w:rsid w:val="007C7D90"/>
    <w:rsid w:val="007E0F69"/>
    <w:rsid w:val="008111D7"/>
    <w:rsid w:val="0086685F"/>
    <w:rsid w:val="00882120"/>
    <w:rsid w:val="008838E7"/>
    <w:rsid w:val="0089465E"/>
    <w:rsid w:val="008B587D"/>
    <w:rsid w:val="0090311E"/>
    <w:rsid w:val="00922C3D"/>
    <w:rsid w:val="00926611"/>
    <w:rsid w:val="0096469C"/>
    <w:rsid w:val="009E5C67"/>
    <w:rsid w:val="00A25C4B"/>
    <w:rsid w:val="00A33993"/>
    <w:rsid w:val="00A454CF"/>
    <w:rsid w:val="00A53F07"/>
    <w:rsid w:val="00AF2EF9"/>
    <w:rsid w:val="00B16332"/>
    <w:rsid w:val="00B240FB"/>
    <w:rsid w:val="00BE6B02"/>
    <w:rsid w:val="00C54447"/>
    <w:rsid w:val="00C62CA9"/>
    <w:rsid w:val="00C7080A"/>
    <w:rsid w:val="00C85C4D"/>
    <w:rsid w:val="00CE36EF"/>
    <w:rsid w:val="00D73732"/>
    <w:rsid w:val="00E203A3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133</cp:revision>
  <dcterms:created xsi:type="dcterms:W3CDTF">2014-04-08T07:21:00Z</dcterms:created>
  <dcterms:modified xsi:type="dcterms:W3CDTF">2014-04-08T09:44:00Z</dcterms:modified>
</cp:coreProperties>
</file>