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25" w:rsidRPr="005626B9" w:rsidRDefault="003B09AB" w:rsidP="003B09AB">
      <w:pPr>
        <w:jc w:val="center"/>
        <w:rPr>
          <w:rFonts w:ascii="Arial" w:hAnsi="Arial" w:cs="Arial"/>
          <w:sz w:val="24"/>
          <w:szCs w:val="24"/>
        </w:rPr>
      </w:pPr>
      <w:r w:rsidRPr="005626B9">
        <w:rPr>
          <w:rFonts w:ascii="Arial" w:hAnsi="Arial" w:cs="Arial"/>
          <w:sz w:val="24"/>
          <w:szCs w:val="24"/>
        </w:rPr>
        <w:t>ART EDUCATION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SYLLABUS FOR THE ACADEMIC YEAR 2014-15</w:t>
      </w:r>
    </w:p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  <w:r w:rsidRPr="005626B9">
        <w:rPr>
          <w:rFonts w:ascii="Arial" w:hAnsi="Arial" w:cs="Arial"/>
          <w:sz w:val="20"/>
          <w:szCs w:val="20"/>
        </w:rPr>
        <w:t>CLASS-</w:t>
      </w:r>
      <w:r w:rsidR="00D31B18">
        <w:rPr>
          <w:rFonts w:ascii="Arial" w:hAnsi="Arial" w:cs="Arial"/>
          <w:sz w:val="20"/>
          <w:szCs w:val="20"/>
        </w:rPr>
        <w:t>X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525"/>
        <w:gridCol w:w="2250"/>
        <w:gridCol w:w="4140"/>
        <w:gridCol w:w="1643"/>
      </w:tblGrid>
      <w:tr w:rsidR="003B09AB" w:rsidRPr="005626B9" w:rsidTr="003B09AB">
        <w:trPr>
          <w:trHeight w:val="665"/>
        </w:trPr>
        <w:tc>
          <w:tcPr>
            <w:tcW w:w="1525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TOPICS</w:t>
            </w:r>
          </w:p>
        </w:tc>
        <w:tc>
          <w:tcPr>
            <w:tcW w:w="4140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1643" w:type="dxa"/>
          </w:tcPr>
          <w:p w:rsidR="003B09AB" w:rsidRPr="005626B9" w:rsidRDefault="003B09AB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NO.OF PERIODS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26B9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2250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LAYOUT FOR INDEX PAGE</w:t>
            </w:r>
          </w:p>
        </w:tc>
        <w:tc>
          <w:tcPr>
            <w:tcW w:w="4140" w:type="dxa"/>
          </w:tcPr>
          <w:p w:rsidR="003B09AB" w:rsidRPr="005626B9" w:rsidRDefault="00656D4A" w:rsidP="00C574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INDEX COL</w:t>
            </w:r>
            <w:r w:rsidR="00C57498">
              <w:rPr>
                <w:rFonts w:ascii="Arial" w:hAnsi="Arial" w:cs="Arial"/>
                <w:sz w:val="20"/>
                <w:szCs w:val="20"/>
              </w:rPr>
              <w:t>O</w:t>
            </w:r>
            <w:r w:rsidRPr="005626B9">
              <w:rPr>
                <w:rFonts w:ascii="Arial" w:hAnsi="Arial" w:cs="Arial"/>
                <w:sz w:val="20"/>
                <w:szCs w:val="20"/>
              </w:rPr>
              <w:t>UMN WITH DECORATION ON THE FIRST PAGE</w:t>
            </w:r>
          </w:p>
        </w:tc>
        <w:tc>
          <w:tcPr>
            <w:tcW w:w="1643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656D4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APRIL/MAY</w:t>
            </w:r>
          </w:p>
        </w:tc>
        <w:tc>
          <w:tcPr>
            <w:tcW w:w="2250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DESIGN</w:t>
            </w:r>
          </w:p>
        </w:tc>
        <w:tc>
          <w:tcPr>
            <w:tcW w:w="4140" w:type="dxa"/>
          </w:tcPr>
          <w:p w:rsidR="00D31B18" w:rsidRDefault="00061DAD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FOLK ART/</w:t>
            </w:r>
          </w:p>
          <w:p w:rsidR="00061DAD" w:rsidRDefault="00061DAD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ABSTRACT DEISGN/</w:t>
            </w:r>
          </w:p>
          <w:p w:rsidR="00061DAD" w:rsidRPr="005626B9" w:rsidRDefault="00061DAD" w:rsidP="000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BORDER DESIGN</w:t>
            </w:r>
          </w:p>
        </w:tc>
        <w:tc>
          <w:tcPr>
            <w:tcW w:w="1643" w:type="dxa"/>
          </w:tcPr>
          <w:p w:rsidR="003B09AB" w:rsidRPr="005626B9" w:rsidRDefault="000F1D46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MAY/JUNE</w:t>
            </w:r>
          </w:p>
        </w:tc>
        <w:tc>
          <w:tcPr>
            <w:tcW w:w="2250" w:type="dxa"/>
          </w:tcPr>
          <w:p w:rsidR="003B09AB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</w:p>
        </w:tc>
        <w:tc>
          <w:tcPr>
            <w:tcW w:w="4140" w:type="dxa"/>
          </w:tcPr>
          <w:p w:rsid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DESIGN /</w:t>
            </w:r>
          </w:p>
          <w:p w:rsidR="00D31B18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FOLDER MAKING/</w:t>
            </w:r>
          </w:p>
          <w:p w:rsidR="00D31B18" w:rsidRPr="005626B9" w:rsidRDefault="00D31B18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COLLAGE</w:t>
            </w:r>
          </w:p>
        </w:tc>
        <w:tc>
          <w:tcPr>
            <w:tcW w:w="1643" w:type="dxa"/>
          </w:tcPr>
          <w:p w:rsidR="003B09AB" w:rsidRPr="005626B9" w:rsidRDefault="005626B9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26B9">
              <w:rPr>
                <w:rFonts w:ascii="Arial" w:hAnsi="Arial" w:cs="Arial"/>
                <w:sz w:val="20"/>
                <w:szCs w:val="20"/>
              </w:rPr>
              <w:t>4+2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</w:t>
            </w:r>
          </w:p>
        </w:tc>
        <w:tc>
          <w:tcPr>
            <w:tcW w:w="2250" w:type="dxa"/>
          </w:tcPr>
          <w:p w:rsidR="003B09AB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FIGURATIVE / ABSTRACT PAINTING</w:t>
            </w:r>
          </w:p>
          <w:p w:rsidR="003375C3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PREPARATION FOR</w:t>
            </w:r>
          </w:p>
          <w:p w:rsidR="003375C3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ANNUAL EXHIBITION</w:t>
            </w:r>
          </w:p>
        </w:tc>
        <w:tc>
          <w:tcPr>
            <w:tcW w:w="1643" w:type="dxa"/>
          </w:tcPr>
          <w:p w:rsidR="003B09AB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2+4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SEPTEMBER/</w:t>
            </w:r>
          </w:p>
          <w:p w:rsidR="003375C3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OCTOBER</w:t>
            </w:r>
          </w:p>
        </w:tc>
        <w:tc>
          <w:tcPr>
            <w:tcW w:w="2250" w:type="dxa"/>
          </w:tcPr>
          <w:p w:rsidR="003B09AB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CONTINUATION OF THE TOPICS</w:t>
            </w:r>
          </w:p>
        </w:tc>
        <w:tc>
          <w:tcPr>
            <w:tcW w:w="1643" w:type="dxa"/>
          </w:tcPr>
          <w:p w:rsidR="003B09AB" w:rsidRPr="005626B9" w:rsidRDefault="003375C3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/ DECEMBER</w:t>
            </w:r>
          </w:p>
        </w:tc>
        <w:tc>
          <w:tcPr>
            <w:tcW w:w="2250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 ART</w:t>
            </w:r>
          </w:p>
        </w:tc>
        <w:tc>
          <w:tcPr>
            <w:tcW w:w="4140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ILLUSTRATION IN PEN AND INK</w:t>
            </w:r>
          </w:p>
        </w:tc>
        <w:tc>
          <w:tcPr>
            <w:tcW w:w="1643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250"/>
        </w:trPr>
        <w:tc>
          <w:tcPr>
            <w:tcW w:w="1525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</w:t>
            </w:r>
          </w:p>
        </w:tc>
        <w:tc>
          <w:tcPr>
            <w:tcW w:w="2250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 SHADING</w:t>
            </w:r>
          </w:p>
        </w:tc>
        <w:tc>
          <w:tcPr>
            <w:tcW w:w="1643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</w:p>
        </w:tc>
      </w:tr>
      <w:tr w:rsidR="003B09AB" w:rsidRPr="005626B9" w:rsidTr="003B09AB">
        <w:trPr>
          <w:trHeight w:val="1185"/>
        </w:trPr>
        <w:tc>
          <w:tcPr>
            <w:tcW w:w="1525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</w:t>
            </w:r>
          </w:p>
        </w:tc>
        <w:tc>
          <w:tcPr>
            <w:tcW w:w="2250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COMPOSITION</w:t>
            </w:r>
          </w:p>
        </w:tc>
        <w:tc>
          <w:tcPr>
            <w:tcW w:w="4140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THE WORKS AND ANNUAL EVALUATION</w:t>
            </w:r>
          </w:p>
        </w:tc>
        <w:tc>
          <w:tcPr>
            <w:tcW w:w="1643" w:type="dxa"/>
          </w:tcPr>
          <w:p w:rsidR="003B09AB" w:rsidRPr="005626B9" w:rsidRDefault="001266EA" w:rsidP="003B09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4+4</w:t>
            </w:r>
            <w:bookmarkStart w:id="0" w:name="_GoBack"/>
            <w:bookmarkEnd w:id="0"/>
          </w:p>
        </w:tc>
      </w:tr>
    </w:tbl>
    <w:p w:rsidR="003B09AB" w:rsidRPr="005626B9" w:rsidRDefault="003B09AB" w:rsidP="003B09AB">
      <w:pPr>
        <w:jc w:val="center"/>
        <w:rPr>
          <w:rFonts w:ascii="Arial" w:hAnsi="Arial" w:cs="Arial"/>
          <w:sz w:val="20"/>
          <w:szCs w:val="20"/>
        </w:rPr>
      </w:pPr>
    </w:p>
    <w:sectPr w:rsidR="003B09AB" w:rsidRPr="00562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AB"/>
    <w:rsid w:val="00061DAD"/>
    <w:rsid w:val="000902A2"/>
    <w:rsid w:val="000F1D46"/>
    <w:rsid w:val="001266EA"/>
    <w:rsid w:val="003375C3"/>
    <w:rsid w:val="00386226"/>
    <w:rsid w:val="003B09AB"/>
    <w:rsid w:val="005626B9"/>
    <w:rsid w:val="00656D4A"/>
    <w:rsid w:val="00780425"/>
    <w:rsid w:val="00B51450"/>
    <w:rsid w:val="00C57498"/>
    <w:rsid w:val="00D3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7934-2A39-461E-A612-8DEE094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2014-04-08T03:26:00Z</dcterms:created>
  <dcterms:modified xsi:type="dcterms:W3CDTF">2014-06-17T06:16:00Z</dcterms:modified>
</cp:coreProperties>
</file>