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C9" w:rsidRPr="00D9453A" w:rsidRDefault="00D942C9" w:rsidP="00D942C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D942C9" w:rsidRPr="00D9453A" w:rsidRDefault="00D942C9" w:rsidP="00D942C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MONTHLY SYLLABUS PLAN &amp; </w:t>
      </w:r>
      <w:r w:rsidR="001F0D3F" w:rsidRPr="00D9453A">
        <w:rPr>
          <w:rFonts w:ascii="Tahoma" w:hAnsi="Tahoma" w:cs="Tahoma"/>
          <w:b/>
          <w:sz w:val="20"/>
          <w:szCs w:val="20"/>
        </w:rPr>
        <w:t>SCHEDULE</w:t>
      </w:r>
      <w:r w:rsidR="001F0D3F"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1F0D3F">
        <w:rPr>
          <w:rFonts w:ascii="Tahoma" w:hAnsi="Tahoma" w:cs="Tahoma"/>
          <w:b/>
          <w:sz w:val="20"/>
          <w:szCs w:val="20"/>
        </w:rPr>
        <w:t xml:space="preserve">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D942C9" w:rsidRPr="00D9453A" w:rsidRDefault="00D942C9" w:rsidP="00D942C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 w:rsidR="00294879">
        <w:rPr>
          <w:rFonts w:ascii="Tahoma" w:hAnsi="Tahoma" w:cs="Tahoma"/>
          <w:b/>
          <w:sz w:val="20"/>
          <w:szCs w:val="20"/>
        </w:rPr>
        <w:t>OCTOBER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D942C9" w:rsidRPr="00D9453A" w:rsidRDefault="00D942C9" w:rsidP="00D942C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CLASS II</w:t>
      </w:r>
    </w:p>
    <w:p w:rsidR="00D942C9" w:rsidRPr="005F1331" w:rsidRDefault="00D942C9" w:rsidP="00D942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3"/>
        <w:gridCol w:w="3668"/>
        <w:gridCol w:w="2643"/>
        <w:gridCol w:w="2676"/>
        <w:gridCol w:w="2111"/>
      </w:tblGrid>
      <w:tr w:rsidR="00D942C9" w:rsidRPr="005F1331" w:rsidTr="00692B62">
        <w:tc>
          <w:tcPr>
            <w:tcW w:w="12230" w:type="dxa"/>
            <w:gridSpan w:val="5"/>
          </w:tcPr>
          <w:p w:rsidR="00D942C9" w:rsidRPr="006F5721" w:rsidRDefault="00D942C9" w:rsidP="006F572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D942C9" w:rsidRPr="005F1331" w:rsidTr="00692B62">
        <w:tc>
          <w:tcPr>
            <w:tcW w:w="1277" w:type="dxa"/>
          </w:tcPr>
          <w:p w:rsidR="00D942C9" w:rsidRPr="00D9453A" w:rsidRDefault="00D942C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668" w:type="dxa"/>
          </w:tcPr>
          <w:p w:rsidR="00D942C9" w:rsidRPr="00D9453A" w:rsidRDefault="00D942C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43" w:type="dxa"/>
          </w:tcPr>
          <w:p w:rsidR="00D942C9" w:rsidRPr="00D9453A" w:rsidRDefault="00D942C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531" w:type="dxa"/>
          </w:tcPr>
          <w:p w:rsidR="00D942C9" w:rsidRPr="00D9453A" w:rsidRDefault="00D942C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111" w:type="dxa"/>
          </w:tcPr>
          <w:p w:rsidR="00D942C9" w:rsidRPr="00D9453A" w:rsidRDefault="00D942C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D942C9" w:rsidRPr="001D6D26" w:rsidTr="00692B62">
        <w:tc>
          <w:tcPr>
            <w:tcW w:w="1277" w:type="dxa"/>
          </w:tcPr>
          <w:p w:rsidR="00D942C9" w:rsidRPr="001D6D26" w:rsidRDefault="00D942C9" w:rsidP="0069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942C9" w:rsidRPr="001D6D26" w:rsidRDefault="00D942C9" w:rsidP="00692B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D942C9" w:rsidRPr="001D6D26" w:rsidRDefault="00D942C9" w:rsidP="00692B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942C9" w:rsidRPr="001D6D26" w:rsidRDefault="00D942C9" w:rsidP="00692B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942C9" w:rsidRPr="001D6D26" w:rsidRDefault="00D942C9" w:rsidP="00692B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42C9" w:rsidRPr="001D6D26" w:rsidTr="00692B62">
        <w:tc>
          <w:tcPr>
            <w:tcW w:w="1277" w:type="dxa"/>
          </w:tcPr>
          <w:p w:rsidR="00D942C9" w:rsidRPr="00D9453A" w:rsidRDefault="00294879" w:rsidP="00692B6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3668" w:type="dxa"/>
          </w:tcPr>
          <w:p w:rsidR="00A10CA2" w:rsidRPr="00D9453A" w:rsidRDefault="00A10CA2" w:rsidP="00A10CA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5</w:t>
            </w:r>
            <w:r w:rsidRPr="00D9453A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>The Little Red Hen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meanings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</w:t>
            </w:r>
            <w:r w:rsidR="00200596">
              <w:rPr>
                <w:rFonts w:ascii="Tahoma" w:hAnsi="Tahoma" w:cs="Tahoma"/>
              </w:rPr>
              <w:t>ing of</w:t>
            </w:r>
            <w:r>
              <w:rPr>
                <w:rFonts w:ascii="Tahoma" w:hAnsi="Tahoma" w:cs="Tahoma"/>
              </w:rPr>
              <w:t xml:space="preserve"> Sentences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Question &amp; Answers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Exercises at the end of the lesson</w:t>
            </w:r>
            <w:r w:rsidR="00A10CA2">
              <w:rPr>
                <w:rFonts w:ascii="Tahoma" w:hAnsi="Tahoma" w:cs="Tahoma"/>
              </w:rPr>
              <w:t xml:space="preserve"> (</w:t>
            </w:r>
            <w:proofErr w:type="spellStart"/>
            <w:r w:rsidR="00A10CA2">
              <w:rPr>
                <w:rFonts w:ascii="Tahoma" w:hAnsi="Tahoma" w:cs="Tahoma"/>
              </w:rPr>
              <w:t>pgs</w:t>
            </w:r>
            <w:proofErr w:type="spellEnd"/>
            <w:r w:rsidR="00A10CA2">
              <w:rPr>
                <w:rFonts w:ascii="Tahoma" w:hAnsi="Tahoma" w:cs="Tahoma"/>
              </w:rPr>
              <w:t xml:space="preserve"> 61 to 66)</w:t>
            </w:r>
          </w:p>
          <w:p w:rsidR="00D942C9" w:rsidRPr="00D9453A" w:rsidRDefault="00D942C9" w:rsidP="00692B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Workbook</w:t>
            </w:r>
            <w:r w:rsidR="00C141B2">
              <w:rPr>
                <w:rFonts w:ascii="Tahoma" w:hAnsi="Tahoma" w:cs="Tahoma"/>
              </w:rPr>
              <w:t xml:space="preserve"> (Check your progress 1 (</w:t>
            </w:r>
            <w:proofErr w:type="spellStart"/>
            <w:r w:rsidR="00C141B2">
              <w:rPr>
                <w:rFonts w:ascii="Tahoma" w:hAnsi="Tahoma" w:cs="Tahoma"/>
              </w:rPr>
              <w:t>pgs</w:t>
            </w:r>
            <w:proofErr w:type="spellEnd"/>
            <w:r w:rsidR="00C141B2">
              <w:rPr>
                <w:rFonts w:ascii="Tahoma" w:hAnsi="Tahoma" w:cs="Tahoma"/>
              </w:rPr>
              <w:t xml:space="preserve"> 33-38)</w:t>
            </w:r>
            <w:r>
              <w:rPr>
                <w:rFonts w:ascii="Tahoma" w:hAnsi="Tahoma" w:cs="Tahoma"/>
              </w:rPr>
              <w:t xml:space="preserve"> </w:t>
            </w:r>
          </w:p>
          <w:p w:rsidR="00D942C9" w:rsidRPr="00D9453A" w:rsidRDefault="00D942C9" w:rsidP="00692B62">
            <w:pPr>
              <w:pStyle w:val="ListParagraph"/>
              <w:rPr>
                <w:rFonts w:ascii="Tahoma" w:hAnsi="Tahoma" w:cs="Tahoma"/>
              </w:rPr>
            </w:pPr>
          </w:p>
          <w:p w:rsidR="00D942C9" w:rsidRDefault="00C141B2" w:rsidP="00692B6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Poem: The Wind</w:t>
            </w:r>
          </w:p>
          <w:p w:rsidR="00C141B2" w:rsidRDefault="00C141B2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6</w:t>
            </w:r>
            <w:r w:rsidRPr="00D9453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The Counting Caterpillar</w:t>
            </w:r>
          </w:p>
          <w:p w:rsidR="00C141B2" w:rsidRDefault="00C141B2" w:rsidP="00C141B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C141B2">
              <w:rPr>
                <w:rFonts w:ascii="Tahoma" w:hAnsi="Tahoma" w:cs="Tahoma"/>
              </w:rPr>
              <w:t>Reading</w:t>
            </w:r>
            <w:r>
              <w:rPr>
                <w:rFonts w:ascii="Tahoma" w:hAnsi="Tahoma" w:cs="Tahoma"/>
              </w:rPr>
              <w:t>)</w:t>
            </w:r>
          </w:p>
          <w:p w:rsidR="001F0D3F" w:rsidRDefault="001F0D3F" w:rsidP="001F0D3F">
            <w:pPr>
              <w:pStyle w:val="ListParagraph"/>
              <w:numPr>
                <w:ilvl w:val="0"/>
                <w:numId w:val="15"/>
              </w:numPr>
              <w:ind w:left="337" w:firstLine="2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Words</w:t>
            </w:r>
          </w:p>
          <w:p w:rsidR="001F0D3F" w:rsidRPr="00C141B2" w:rsidRDefault="001F0D3F" w:rsidP="001F0D3F">
            <w:pPr>
              <w:pStyle w:val="ListParagraph"/>
              <w:numPr>
                <w:ilvl w:val="0"/>
                <w:numId w:val="15"/>
              </w:numPr>
              <w:ind w:left="337" w:firstLine="2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Meanings</w:t>
            </w:r>
          </w:p>
          <w:p w:rsidR="00C141B2" w:rsidRPr="00C141B2" w:rsidRDefault="00C141B2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D942C9" w:rsidRDefault="00706271" w:rsidP="00692B6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Pronouns</w:t>
            </w:r>
            <w:r w:rsidRPr="005C5D6A">
              <w:rPr>
                <w:rFonts w:ascii="Tahoma" w:hAnsi="Tahoma" w:cs="Tahoma"/>
              </w:rPr>
              <w:t xml:space="preserve"> </w:t>
            </w:r>
            <w:r w:rsidR="00D942C9" w:rsidRPr="005C5D6A">
              <w:rPr>
                <w:rFonts w:ascii="Tahoma" w:hAnsi="Tahoma" w:cs="Tahoma"/>
              </w:rPr>
              <w:t>(Continued)</w:t>
            </w:r>
          </w:p>
          <w:p w:rsidR="00706271" w:rsidRDefault="00706271" w:rsidP="00692B6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Prepositions (Introduction)</w:t>
            </w:r>
          </w:p>
          <w:p w:rsidR="00D942C9" w:rsidRPr="00706271" w:rsidRDefault="00D942C9" w:rsidP="00692B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06271">
              <w:rPr>
                <w:rFonts w:ascii="Tahoma" w:hAnsi="Tahoma" w:cs="Tahoma"/>
              </w:rPr>
              <w:t>Notebook Exercises</w:t>
            </w:r>
          </w:p>
          <w:p w:rsidR="00D942C9" w:rsidRPr="00D9453A" w:rsidRDefault="00D942C9" w:rsidP="00692B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942C9" w:rsidRPr="00D9453A" w:rsidRDefault="00D942C9" w:rsidP="00692B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Paragraph Writing </w:t>
            </w:r>
          </w:p>
          <w:p w:rsidR="00D942C9" w:rsidRPr="00D9453A" w:rsidRDefault="00D942C9" w:rsidP="00692B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Reading </w:t>
            </w:r>
            <w:r w:rsidR="00200596">
              <w:rPr>
                <w:rFonts w:ascii="Tahoma" w:hAnsi="Tahoma" w:cs="Tahoma"/>
              </w:rPr>
              <w:t>Co</w:t>
            </w:r>
            <w:r w:rsidRPr="00D9453A">
              <w:rPr>
                <w:rFonts w:ascii="Tahoma" w:hAnsi="Tahoma" w:cs="Tahoma"/>
              </w:rPr>
              <w:t>mprehension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Aural</w:t>
            </w:r>
            <w:r w:rsidRPr="00D9453A">
              <w:rPr>
                <w:rFonts w:ascii="Tahoma" w:hAnsi="Tahoma" w:cs="Tahoma"/>
              </w:rPr>
              <w:t xml:space="preserve"> Comp</w:t>
            </w:r>
            <w:r w:rsidR="008D6528">
              <w:rPr>
                <w:rFonts w:ascii="Tahoma" w:hAnsi="Tahoma" w:cs="Tahoma"/>
              </w:rPr>
              <w:t>rehension</w:t>
            </w:r>
          </w:p>
          <w:p w:rsidR="00706271" w:rsidRDefault="00706271" w:rsidP="00692B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Composition</w:t>
            </w:r>
          </w:p>
          <w:p w:rsidR="00D942C9" w:rsidRPr="00D9453A" w:rsidRDefault="00D942C9" w:rsidP="00692B6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643" w:type="dxa"/>
          </w:tcPr>
          <w:p w:rsidR="000A578C" w:rsidRDefault="000A578C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0A578C" w:rsidRDefault="000A578C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SERIAL COUNTING</w:t>
            </w:r>
          </w:p>
          <w:p w:rsidR="000A578C" w:rsidRPr="000A578C" w:rsidRDefault="000A578C" w:rsidP="000A578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A578C">
              <w:rPr>
                <w:rFonts w:ascii="Tahoma" w:hAnsi="Tahoma" w:cs="Tahoma"/>
              </w:rPr>
              <w:t>601 – 700</w:t>
            </w:r>
          </w:p>
          <w:p w:rsidR="000A578C" w:rsidRDefault="000A578C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0A578C" w:rsidRDefault="000A578C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  <w:b/>
              </w:rPr>
              <w:t xml:space="preserve">MULTIPLICATION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Regrouping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Vocabulary Sums</w:t>
            </w:r>
          </w:p>
          <w:p w:rsidR="00D942C9" w:rsidRDefault="00D942C9" w:rsidP="00692B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Sums</w:t>
            </w:r>
          </w:p>
          <w:p w:rsidR="008D6528" w:rsidRPr="00D9453A" w:rsidRDefault="008D6528" w:rsidP="00692B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Problems</w:t>
            </w: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942C9" w:rsidRPr="00D9453A" w:rsidRDefault="00D942C9" w:rsidP="000A578C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 </w:t>
            </w: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942C9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SUBTRACTION</w:t>
            </w:r>
          </w:p>
          <w:p w:rsidR="00D942C9" w:rsidRDefault="00F05BF7" w:rsidP="00F05BF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Pictorial</w:t>
            </w:r>
          </w:p>
          <w:p w:rsidR="00F05BF7" w:rsidRDefault="00F05BF7" w:rsidP="00F05BF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Horizontal / Vertical</w:t>
            </w:r>
          </w:p>
          <w:p w:rsidR="00F05BF7" w:rsidRPr="008A41EA" w:rsidRDefault="00F05BF7" w:rsidP="00F05BF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Regrouping</w:t>
            </w: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942C9" w:rsidRPr="00D9453A" w:rsidRDefault="00D942C9" w:rsidP="00692B62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531" w:type="dxa"/>
          </w:tcPr>
          <w:p w:rsidR="00D942C9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LESSON </w:t>
            </w:r>
            <w:r>
              <w:rPr>
                <w:rFonts w:ascii="Tahoma" w:hAnsi="Tahoma" w:cs="Tahoma"/>
                <w:b/>
              </w:rPr>
              <w:t>11</w:t>
            </w:r>
          </w:p>
          <w:p w:rsidR="00D942C9" w:rsidRDefault="00D942C9" w:rsidP="00692B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OUR OCCUPATIONS</w:t>
            </w:r>
          </w:p>
          <w:p w:rsidR="00D942C9" w:rsidRDefault="009B457B" w:rsidP="009B457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contd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9B457B" w:rsidRDefault="009B457B" w:rsidP="009B457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B457B" w:rsidRPr="009B457B" w:rsidRDefault="009B457B" w:rsidP="009B457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>LESSON 12</w:t>
            </w:r>
          </w:p>
          <w:p w:rsidR="009B457B" w:rsidRPr="009B457B" w:rsidRDefault="009B457B" w:rsidP="009B457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>FESTIVE TIME</w:t>
            </w:r>
          </w:p>
          <w:p w:rsidR="009B457B" w:rsidRDefault="009B457B" w:rsidP="009B457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Diwali / </w:t>
            </w:r>
            <w:proofErr w:type="spellStart"/>
            <w:r>
              <w:rPr>
                <w:rFonts w:ascii="Tahoma" w:hAnsi="Tahoma" w:cs="Tahoma"/>
              </w:rPr>
              <w:t>Holi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Raksha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Bandhan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Eid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Guruparv</w:t>
            </w:r>
            <w:proofErr w:type="spellEnd"/>
            <w:r>
              <w:rPr>
                <w:rFonts w:ascii="Tahoma" w:hAnsi="Tahoma" w:cs="Tahoma"/>
              </w:rPr>
              <w:t xml:space="preserve"> / Christmas / </w:t>
            </w:r>
            <w:proofErr w:type="spellStart"/>
            <w:r>
              <w:rPr>
                <w:rFonts w:ascii="Tahoma" w:hAnsi="Tahoma" w:cs="Tahoma"/>
              </w:rPr>
              <w:t>Pongal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Durga</w:t>
            </w:r>
            <w:proofErr w:type="spellEnd"/>
            <w:r>
              <w:rPr>
                <w:rFonts w:ascii="Tahoma" w:hAnsi="Tahoma" w:cs="Tahoma"/>
              </w:rPr>
              <w:t xml:space="preserve"> Puja / Ganesh </w:t>
            </w:r>
            <w:proofErr w:type="spellStart"/>
            <w:r>
              <w:rPr>
                <w:rFonts w:ascii="Tahoma" w:hAnsi="Tahoma" w:cs="Tahoma"/>
              </w:rPr>
              <w:t>Chaturthi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Mahavir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Jayanti</w:t>
            </w:r>
            <w:proofErr w:type="spellEnd"/>
            <w:r>
              <w:rPr>
                <w:rFonts w:ascii="Tahoma" w:hAnsi="Tahoma" w:cs="Tahoma"/>
              </w:rPr>
              <w:t xml:space="preserve"> / Buddha </w:t>
            </w:r>
            <w:proofErr w:type="spellStart"/>
            <w:r>
              <w:rPr>
                <w:rFonts w:ascii="Tahoma" w:hAnsi="Tahoma" w:cs="Tahoma"/>
              </w:rPr>
              <w:t>Purnima</w:t>
            </w:r>
            <w:proofErr w:type="spellEnd"/>
          </w:p>
          <w:p w:rsidR="009B457B" w:rsidRDefault="009B457B" w:rsidP="009B457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B457B" w:rsidRPr="009B457B" w:rsidRDefault="009B457B" w:rsidP="009B457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B457B" w:rsidRPr="009B457B" w:rsidRDefault="009B457B" w:rsidP="009B457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 xml:space="preserve">LESSON 13 </w:t>
            </w:r>
          </w:p>
          <w:p w:rsidR="009B457B" w:rsidRDefault="009B457B" w:rsidP="009B457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>NATIONAL FESTIVALS AND SYMBOLS</w:t>
            </w:r>
          </w:p>
          <w:p w:rsidR="009B457B" w:rsidRPr="009B457B" w:rsidRDefault="009B457B" w:rsidP="009B457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9B457B">
              <w:rPr>
                <w:rFonts w:ascii="Tahoma" w:hAnsi="Tahoma" w:cs="Tahoma"/>
              </w:rPr>
              <w:t>Independence Day</w:t>
            </w:r>
          </w:p>
          <w:p w:rsidR="009B457B" w:rsidRPr="00D9453A" w:rsidRDefault="009B457B" w:rsidP="00573F69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111" w:type="dxa"/>
          </w:tcPr>
          <w:p w:rsidR="00284AEA" w:rsidRDefault="00284AEA" w:rsidP="00284AEA">
            <w:pPr>
              <w:pStyle w:val="ListParagraph"/>
              <w:numPr>
                <w:ilvl w:val="0"/>
                <w:numId w:val="14"/>
              </w:numPr>
              <w:ind w:left="80"/>
              <w:rPr>
                <w:rFonts w:ascii="Tahoma" w:hAnsi="Tahoma" w:cs="Tahoma"/>
                <w:sz w:val="24"/>
                <w:szCs w:val="24"/>
              </w:rPr>
            </w:pPr>
            <w:r w:rsidRPr="00285AF1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 xml:space="preserve">1. </w:t>
            </w:r>
            <w:r w:rsidRPr="00285AF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ए</w:t>
            </w:r>
            <w:r w:rsidRPr="00285AF1">
              <w:rPr>
                <w:rFonts w:ascii="Tahoma" w:hAnsi="Tahoma" w:cs="Tahoma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>Matra</w:t>
            </w:r>
            <w:proofErr w:type="spellEnd"/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to </w:t>
            </w:r>
            <w:r w:rsidRPr="00285AF1">
              <w:rPr>
                <w:rFonts w:ascii="Tahoma" w:hAnsi="Tahoma" w:cs="Tahoma"/>
                <w:sz w:val="24"/>
                <w:szCs w:val="24"/>
              </w:rPr>
              <w:t>be contd.</w:t>
            </w:r>
          </w:p>
          <w:p w:rsidR="00190673" w:rsidRPr="00285AF1" w:rsidRDefault="00190673" w:rsidP="00284AEA">
            <w:pPr>
              <w:pStyle w:val="ListParagraph"/>
              <w:numPr>
                <w:ilvl w:val="0"/>
                <w:numId w:val="14"/>
              </w:numPr>
              <w:ind w:left="80"/>
              <w:rPr>
                <w:rFonts w:ascii="Tahoma" w:hAnsi="Tahoma" w:cs="Tahoma"/>
                <w:sz w:val="24"/>
                <w:szCs w:val="24"/>
              </w:rPr>
            </w:pPr>
          </w:p>
          <w:p w:rsidR="00284AEA" w:rsidRPr="00285AF1" w:rsidRDefault="00284AEA" w:rsidP="00284AEA">
            <w:pPr>
              <w:ind w:left="260" w:hanging="270"/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</w:pPr>
            <w:r w:rsidRPr="00285AF1">
              <w:rPr>
                <w:rFonts w:ascii="Tahoma" w:hAnsi="Tahoma" w:cs="Tahoma"/>
                <w:b/>
                <w:bCs/>
              </w:rPr>
              <w:t xml:space="preserve"> 2. Lessons </w:t>
            </w:r>
            <w:r w:rsidR="000205DC" w:rsidRPr="00285AF1">
              <w:rPr>
                <w:rFonts w:ascii="Tahoma" w:hAnsi="Tahoma" w:cs="Tahoma"/>
                <w:b/>
                <w:bCs/>
              </w:rPr>
              <w:t>-</w:t>
            </w:r>
            <w:r w:rsidRPr="00285AF1">
              <w:rPr>
                <w:rFonts w:ascii="Tahoma" w:hAnsi="Tahoma" w:cs="Tahoma"/>
                <w:b/>
                <w:bCs/>
              </w:rPr>
              <w:t xml:space="preserve"> </w:t>
            </w:r>
            <w:r w:rsidRPr="00285AF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ऐ</w:t>
            </w:r>
            <w:r w:rsidRPr="00285AF1">
              <w:rPr>
                <w:rFonts w:ascii="Tahoma" w:hAnsi="Tahoma" w:cs="Tahoma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 </w:t>
            </w:r>
            <w:r w:rsidRPr="00285AF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ओ</w:t>
            </w:r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>matra</w:t>
            </w:r>
            <w:proofErr w:type="spellEnd"/>
            <w:r w:rsidRPr="00285AF1">
              <w:rPr>
                <w:rFonts w:ascii="Tahoma" w:hAnsi="Tahoma" w:cs="Tahoma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284AEA" w:rsidRPr="00285AF1" w:rsidRDefault="00573F69" w:rsidP="00284AEA">
            <w:pPr>
              <w:ind w:left="2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84AEA" w:rsidRPr="00285AF1" w:rsidRDefault="00284AEA" w:rsidP="00284AEA">
            <w:pPr>
              <w:rPr>
                <w:rFonts w:ascii="Tahoma" w:hAnsi="Tahoma" w:cs="Tahoma"/>
              </w:rPr>
            </w:pPr>
            <w:r w:rsidRPr="00285AF1">
              <w:rPr>
                <w:rFonts w:ascii="Tahoma" w:hAnsi="Tahoma" w:cs="Tahoma"/>
              </w:rPr>
              <w:t xml:space="preserve"> *word meanings</w:t>
            </w:r>
          </w:p>
          <w:p w:rsidR="00284AEA" w:rsidRPr="00285AF1" w:rsidRDefault="00284AEA" w:rsidP="00284AEA">
            <w:pPr>
              <w:ind w:left="170" w:hanging="90"/>
              <w:rPr>
                <w:rFonts w:ascii="Tahoma" w:hAnsi="Tahoma" w:cs="Tahoma"/>
              </w:rPr>
            </w:pPr>
            <w:r w:rsidRPr="00285AF1">
              <w:rPr>
                <w:rFonts w:ascii="Tahoma" w:hAnsi="Tahoma" w:cs="Tahoma"/>
              </w:rPr>
              <w:t xml:space="preserve">*framing of       sentences </w:t>
            </w:r>
          </w:p>
          <w:p w:rsidR="00284AEA" w:rsidRPr="00285AF1" w:rsidRDefault="00284AEA" w:rsidP="00CC631C">
            <w:pPr>
              <w:ind w:left="170" w:hanging="270"/>
              <w:rPr>
                <w:rFonts w:ascii="Tahoma" w:hAnsi="Tahoma" w:cs="Tahoma"/>
              </w:rPr>
            </w:pPr>
            <w:r w:rsidRPr="00285AF1">
              <w:rPr>
                <w:rFonts w:ascii="Tahoma" w:hAnsi="Tahoma" w:cs="Tahoma"/>
              </w:rPr>
              <w:t xml:space="preserve">  *question-answers</w:t>
            </w:r>
          </w:p>
          <w:p w:rsidR="00F07B8B" w:rsidRDefault="00F07B8B" w:rsidP="00285AF1">
            <w:pPr>
              <w:ind w:left="-10" w:hanging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84AEA" w:rsidRPr="00285AF1" w:rsidRDefault="00284AEA" w:rsidP="00285AF1">
            <w:pPr>
              <w:ind w:left="-10" w:hanging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>3. Reading  and   Aural comprehension</w:t>
            </w:r>
          </w:p>
          <w:p w:rsidR="00F07B8B" w:rsidRDefault="00F07B8B" w:rsidP="00284AEA">
            <w:pPr>
              <w:pStyle w:val="ListParagraph"/>
              <w:ind w:left="0" w:hanging="10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942C9" w:rsidRPr="00D9453A" w:rsidRDefault="00284AEA" w:rsidP="00573F69">
            <w:pPr>
              <w:pStyle w:val="ListParagraph"/>
              <w:ind w:left="0" w:hanging="100"/>
              <w:jc w:val="center"/>
            </w:pPr>
            <w:r w:rsidRPr="00285A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4.  </w:t>
            </w:r>
            <w:r w:rsidR="00573F69">
              <w:rPr>
                <w:rFonts w:ascii="Tahoma" w:hAnsi="Tahoma" w:cs="Tahoma"/>
                <w:b/>
                <w:bCs/>
                <w:sz w:val="24"/>
                <w:szCs w:val="24"/>
              </w:rPr>
              <w:t>Paragraph Writing</w:t>
            </w:r>
          </w:p>
        </w:tc>
      </w:tr>
      <w:tr w:rsidR="00D942C9" w:rsidRPr="001D6D26" w:rsidTr="00692B62">
        <w:tc>
          <w:tcPr>
            <w:tcW w:w="12230" w:type="dxa"/>
            <w:gridSpan w:val="5"/>
          </w:tcPr>
          <w:p w:rsidR="00D942C9" w:rsidRPr="00D9453A" w:rsidRDefault="00D942C9" w:rsidP="00692B6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D942C9" w:rsidRPr="001D6D26" w:rsidTr="00692B62">
        <w:tc>
          <w:tcPr>
            <w:tcW w:w="1277" w:type="dxa"/>
          </w:tcPr>
          <w:p w:rsidR="00D942C9" w:rsidRPr="00D9453A" w:rsidRDefault="001F0D3F" w:rsidP="00692B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0953" w:type="dxa"/>
            <w:gridSpan w:val="4"/>
          </w:tcPr>
          <w:p w:rsidR="00D942C9" w:rsidRDefault="00D942C9" w:rsidP="00D942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Storytelling Competition</w:t>
            </w:r>
            <w:r w:rsidR="005E48FE">
              <w:rPr>
                <w:rFonts w:ascii="Tahoma" w:hAnsi="Tahoma" w:cs="Tahoma"/>
              </w:rPr>
              <w:t xml:space="preserve"> (Inter – </w:t>
            </w:r>
            <w:r w:rsidR="00412871">
              <w:rPr>
                <w:rFonts w:ascii="Tahoma" w:hAnsi="Tahoma" w:cs="Tahoma"/>
              </w:rPr>
              <w:t>Section</w:t>
            </w:r>
            <w:r w:rsidR="005E48FE">
              <w:rPr>
                <w:rFonts w:ascii="Tahoma" w:hAnsi="Tahoma" w:cs="Tahoma"/>
              </w:rPr>
              <w:t xml:space="preserve"> Finals)</w:t>
            </w:r>
          </w:p>
          <w:p w:rsidR="00D942C9" w:rsidRDefault="00D942C9" w:rsidP="00D942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</w:p>
          <w:p w:rsidR="005E48FE" w:rsidRPr="00D9453A" w:rsidRDefault="005E48FE" w:rsidP="00D942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Elder’s Day Celebration</w:t>
            </w:r>
          </w:p>
        </w:tc>
      </w:tr>
    </w:tbl>
    <w:p w:rsidR="00D942C9" w:rsidRDefault="00D942C9" w:rsidP="006F5721">
      <w:bookmarkStart w:id="0" w:name="_GoBack"/>
      <w:bookmarkEnd w:id="0"/>
    </w:p>
    <w:sectPr w:rsidR="00D942C9" w:rsidSect="006F5721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53D"/>
    <w:multiLevelType w:val="hybridMultilevel"/>
    <w:tmpl w:val="EF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A5E"/>
    <w:multiLevelType w:val="hybridMultilevel"/>
    <w:tmpl w:val="B01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833"/>
    <w:multiLevelType w:val="hybridMultilevel"/>
    <w:tmpl w:val="781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397A"/>
    <w:multiLevelType w:val="hybridMultilevel"/>
    <w:tmpl w:val="D27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1124"/>
    <w:multiLevelType w:val="hybridMultilevel"/>
    <w:tmpl w:val="7C3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1AFE"/>
    <w:multiLevelType w:val="hybridMultilevel"/>
    <w:tmpl w:val="CDF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1CF0"/>
    <w:multiLevelType w:val="hybridMultilevel"/>
    <w:tmpl w:val="F01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95086"/>
    <w:multiLevelType w:val="hybridMultilevel"/>
    <w:tmpl w:val="D75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E5D32"/>
    <w:multiLevelType w:val="hybridMultilevel"/>
    <w:tmpl w:val="304E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358F"/>
    <w:multiLevelType w:val="hybridMultilevel"/>
    <w:tmpl w:val="2D58E6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C0A5106"/>
    <w:multiLevelType w:val="hybridMultilevel"/>
    <w:tmpl w:val="34A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646D"/>
    <w:multiLevelType w:val="hybridMultilevel"/>
    <w:tmpl w:val="D7AC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967FD"/>
    <w:multiLevelType w:val="hybridMultilevel"/>
    <w:tmpl w:val="5B0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C9"/>
    <w:rsid w:val="000205DC"/>
    <w:rsid w:val="000A578C"/>
    <w:rsid w:val="00170E5D"/>
    <w:rsid w:val="00190673"/>
    <w:rsid w:val="001F0D3F"/>
    <w:rsid w:val="00200596"/>
    <w:rsid w:val="00284AEA"/>
    <w:rsid w:val="00285AF1"/>
    <w:rsid w:val="00294879"/>
    <w:rsid w:val="00412871"/>
    <w:rsid w:val="0043383F"/>
    <w:rsid w:val="00573F69"/>
    <w:rsid w:val="005E48FE"/>
    <w:rsid w:val="006F5721"/>
    <w:rsid w:val="00706271"/>
    <w:rsid w:val="00847906"/>
    <w:rsid w:val="008C1336"/>
    <w:rsid w:val="008D6528"/>
    <w:rsid w:val="009B457B"/>
    <w:rsid w:val="00A10CA2"/>
    <w:rsid w:val="00A96309"/>
    <w:rsid w:val="00C141B2"/>
    <w:rsid w:val="00CC631C"/>
    <w:rsid w:val="00D942C9"/>
    <w:rsid w:val="00DF4244"/>
    <w:rsid w:val="00E93CB5"/>
    <w:rsid w:val="00F05BF7"/>
    <w:rsid w:val="00F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C9"/>
    <w:pPr>
      <w:ind w:left="720"/>
      <w:contextualSpacing/>
    </w:pPr>
  </w:style>
  <w:style w:type="table" w:styleId="TableGrid">
    <w:name w:val="Table Grid"/>
    <w:basedOn w:val="TableNormal"/>
    <w:uiPriority w:val="59"/>
    <w:rsid w:val="00D9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C9"/>
    <w:pPr>
      <w:ind w:left="720"/>
      <w:contextualSpacing/>
    </w:pPr>
  </w:style>
  <w:style w:type="table" w:styleId="TableGrid">
    <w:name w:val="Table Grid"/>
    <w:basedOn w:val="TableNormal"/>
    <w:uiPriority w:val="59"/>
    <w:rsid w:val="00D9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2015-09-29T03:52:00Z</dcterms:created>
  <dcterms:modified xsi:type="dcterms:W3CDTF">2015-10-11T06:59:00Z</dcterms:modified>
</cp:coreProperties>
</file>