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B" w:rsidRPr="00D9453A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4910BB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4910BB" w:rsidRPr="00D9453A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 OCTOBER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4910BB" w:rsidRPr="00D9453A" w:rsidRDefault="004910BB" w:rsidP="00491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407"/>
        <w:gridCol w:w="3453"/>
        <w:gridCol w:w="2488"/>
        <w:gridCol w:w="2790"/>
        <w:gridCol w:w="3272"/>
      </w:tblGrid>
      <w:tr w:rsidR="004910BB" w:rsidRPr="005F1331" w:rsidTr="000C451D">
        <w:tc>
          <w:tcPr>
            <w:tcW w:w="13410" w:type="dxa"/>
            <w:gridSpan w:val="5"/>
          </w:tcPr>
          <w:p w:rsidR="004910BB" w:rsidRPr="0038218E" w:rsidRDefault="004910BB" w:rsidP="000C451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4910BB" w:rsidRPr="005F1331" w:rsidTr="000C451D">
        <w:tc>
          <w:tcPr>
            <w:tcW w:w="1407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453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488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90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3272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4910BB" w:rsidRPr="001D6D26" w:rsidTr="000C451D">
        <w:tc>
          <w:tcPr>
            <w:tcW w:w="1407" w:type="dxa"/>
          </w:tcPr>
          <w:p w:rsidR="004910BB" w:rsidRPr="0032606E" w:rsidRDefault="004910BB" w:rsidP="000C451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OCTOBER</w:t>
            </w:r>
          </w:p>
        </w:tc>
        <w:tc>
          <w:tcPr>
            <w:tcW w:w="3453" w:type="dxa"/>
          </w:tcPr>
          <w:p w:rsidR="0036794C" w:rsidRDefault="00BE3BEC" w:rsidP="000C451D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UNIT </w:t>
            </w:r>
            <w:r>
              <w:rPr>
                <w:rFonts w:ascii="Tahoma"/>
                <w:b/>
              </w:rPr>
              <w:t>–</w:t>
            </w:r>
            <w:r>
              <w:rPr>
                <w:rFonts w:ascii="Tahoma"/>
                <w:b/>
              </w:rPr>
              <w:t xml:space="preserve"> 5 </w:t>
            </w:r>
          </w:p>
          <w:p w:rsidR="004910BB" w:rsidRDefault="00BE3BEC" w:rsidP="0036794C">
            <w:pPr>
              <w:pStyle w:val="TableParagraph"/>
              <w:spacing w:before="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Susan Laugh</w:t>
            </w:r>
            <w:r>
              <w:rPr>
                <w:rFonts w:ascii="Tahoma"/>
                <w:b/>
              </w:rPr>
              <w:t>’</w:t>
            </w:r>
            <w:r>
              <w:rPr>
                <w:rFonts w:ascii="Tahoma"/>
                <w:b/>
              </w:rPr>
              <w:t xml:space="preserve">s </w:t>
            </w:r>
            <w:proofErr w:type="spellStart"/>
            <w:r>
              <w:rPr>
                <w:rFonts w:ascii="Tahoma"/>
                <w:b/>
              </w:rPr>
              <w:t>contd</w:t>
            </w:r>
            <w:proofErr w:type="spellEnd"/>
            <w:r>
              <w:rPr>
                <w:rFonts w:ascii="Tahoma"/>
                <w:b/>
              </w:rPr>
              <w:t>…</w:t>
            </w:r>
            <w:r>
              <w:rPr>
                <w:rFonts w:ascii="Tahoma"/>
                <w:b/>
              </w:rPr>
              <w:t>..</w:t>
            </w:r>
          </w:p>
          <w:p w:rsidR="008B5F11" w:rsidRDefault="008B5F11" w:rsidP="008B5F1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</w:p>
          <w:p w:rsidR="008B5F11" w:rsidRDefault="008B5F11" w:rsidP="008B5F1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Workbook  Unit 5</w:t>
            </w:r>
          </w:p>
          <w:p w:rsidR="008B5F11" w:rsidRDefault="008B5F11" w:rsidP="008B5F1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Language Structure</w:t>
            </w:r>
          </w:p>
          <w:p w:rsidR="008B5F11" w:rsidRPr="00721D21" w:rsidRDefault="008B5F11" w:rsidP="008B5F11">
            <w:pPr>
              <w:pStyle w:val="TableParagraph"/>
              <w:ind w:right="565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/>
              </w:rPr>
              <w:t xml:space="preserve">  </w:t>
            </w:r>
            <w:r w:rsidRPr="00721D21">
              <w:rPr>
                <w:rFonts w:ascii="Tahoma" w:eastAsia="Tahoma" w:hAnsi="Tahoma" w:cs="Tahoma"/>
                <w:bCs/>
              </w:rPr>
              <w:t>Pronouns</w:t>
            </w:r>
            <w:r>
              <w:rPr>
                <w:rFonts w:ascii="Tahoma" w:eastAsia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</w:rPr>
              <w:t>contd</w:t>
            </w:r>
            <w:proofErr w:type="spellEnd"/>
            <w:r>
              <w:rPr>
                <w:rFonts w:ascii="Tahoma" w:eastAsia="Tahoma" w:hAnsi="Tahoma" w:cs="Tahoma"/>
                <w:bCs/>
              </w:rPr>
              <w:t>….</w:t>
            </w:r>
          </w:p>
          <w:p w:rsidR="008B5F11" w:rsidRDefault="008B5F11" w:rsidP="008B5F11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  </w:t>
            </w:r>
          </w:p>
          <w:p w:rsidR="008B5F11" w:rsidRDefault="008B5F11" w:rsidP="008B5F11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 MCB UNIT </w:t>
            </w:r>
            <w:r>
              <w:rPr>
                <w:rFonts w:ascii="Tahoma"/>
                <w:b/>
              </w:rPr>
              <w:t>–</w:t>
            </w:r>
            <w:r>
              <w:rPr>
                <w:rFonts w:ascii="Tahoma"/>
                <w:b/>
              </w:rPr>
              <w:t xml:space="preserve"> 6 </w:t>
            </w:r>
          </w:p>
          <w:p w:rsidR="00D7554A" w:rsidRDefault="008B5F11" w:rsidP="0036794C">
            <w:pPr>
              <w:pStyle w:val="TableParagraph"/>
              <w:tabs>
                <w:tab w:val="left" w:pos="3237"/>
              </w:tabs>
              <w:spacing w:before="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The kite and the kitten</w:t>
            </w:r>
          </w:p>
          <w:p w:rsidR="008B5F11" w:rsidRDefault="008B5F11" w:rsidP="0036794C">
            <w:pPr>
              <w:pStyle w:val="TableParagraph"/>
              <w:tabs>
                <w:tab w:val="left" w:pos="3237"/>
              </w:tabs>
              <w:spacing w:before="1"/>
              <w:rPr>
                <w:rFonts w:ascii="Tahoma"/>
                <w:b/>
              </w:rPr>
            </w:pPr>
            <w:bookmarkStart w:id="0" w:name="_GoBack"/>
            <w:bookmarkEnd w:id="0"/>
            <w:r>
              <w:rPr>
                <w:rFonts w:ascii="Tahoma"/>
                <w:b/>
              </w:rPr>
              <w:t xml:space="preserve">  </w:t>
            </w:r>
          </w:p>
          <w:p w:rsidR="008B5F11" w:rsidRPr="008B5F11" w:rsidRDefault="008B5F11" w:rsidP="0036794C">
            <w:pPr>
              <w:pStyle w:val="TableParagraph"/>
              <w:tabs>
                <w:tab w:val="left" w:pos="3237"/>
              </w:tabs>
              <w:spacing w:before="1"/>
              <w:rPr>
                <w:rFonts w:ascii="Tahoma"/>
                <w:bCs/>
              </w:rPr>
            </w:pPr>
            <w:r>
              <w:rPr>
                <w:rFonts w:ascii="Tahoma"/>
                <w:b/>
              </w:rPr>
              <w:t xml:space="preserve">- </w:t>
            </w:r>
            <w:r w:rsidRPr="008B5F11">
              <w:rPr>
                <w:rFonts w:ascii="Tahoma"/>
                <w:bCs/>
              </w:rPr>
              <w:t>Reading Comprehension</w:t>
            </w:r>
          </w:p>
          <w:p w:rsidR="008B5F11" w:rsidRPr="008B5F11" w:rsidRDefault="008B5F11" w:rsidP="0036794C">
            <w:pPr>
              <w:pStyle w:val="TableParagraph"/>
              <w:spacing w:before="1"/>
              <w:rPr>
                <w:rFonts w:ascii="Tahoma"/>
                <w:bCs/>
              </w:rPr>
            </w:pPr>
            <w:r w:rsidRPr="008B5F11">
              <w:rPr>
                <w:rFonts w:ascii="Tahoma"/>
                <w:bCs/>
              </w:rPr>
              <w:t>- Picture Comprehension</w:t>
            </w:r>
          </w:p>
          <w:p w:rsidR="008B5F11" w:rsidRPr="008B5F11" w:rsidRDefault="008B5F11" w:rsidP="008B5F11">
            <w:pPr>
              <w:pStyle w:val="TableParagraph"/>
              <w:spacing w:before="1"/>
              <w:ind w:right="1012"/>
              <w:rPr>
                <w:rFonts w:ascii="Tahoma"/>
                <w:bCs/>
              </w:rPr>
            </w:pPr>
            <w:r w:rsidRPr="008B5F11">
              <w:rPr>
                <w:rFonts w:ascii="Tahoma"/>
                <w:bCs/>
              </w:rPr>
              <w:t>- Aural Comprehension</w:t>
            </w:r>
          </w:p>
          <w:p w:rsidR="008B5F11" w:rsidRDefault="008B5F11" w:rsidP="008B5F11">
            <w:pPr>
              <w:pStyle w:val="TableParagraph"/>
              <w:ind w:left="170" w:right="565" w:hanging="70"/>
              <w:rPr>
                <w:rFonts w:ascii="Tahoma" w:eastAsia="Tahoma" w:hAnsi="Tahoma" w:cs="Tahoma"/>
                <w:b/>
              </w:rPr>
            </w:pPr>
          </w:p>
          <w:p w:rsidR="008B5F11" w:rsidRDefault="008B5F11" w:rsidP="008B5F11">
            <w:pPr>
              <w:pStyle w:val="TableParagraph"/>
              <w:ind w:right="565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Language Structure</w:t>
            </w:r>
          </w:p>
          <w:p w:rsidR="0036794C" w:rsidRDefault="00B34337" w:rsidP="008B5F11">
            <w:pPr>
              <w:pStyle w:val="TableParagraph"/>
              <w:ind w:right="565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Use of</w:t>
            </w:r>
            <w:r w:rsidR="0036794C">
              <w:rPr>
                <w:rFonts w:ascii="Tahoma" w:eastAsia="Tahoma" w:hAnsi="Tahoma" w:cs="Tahoma"/>
                <w:b/>
              </w:rPr>
              <w:t>:</w:t>
            </w:r>
          </w:p>
          <w:p w:rsidR="008B5F11" w:rsidRPr="00721D21" w:rsidRDefault="008B5F11" w:rsidP="0036794C">
            <w:pPr>
              <w:pStyle w:val="TableParagraph"/>
              <w:tabs>
                <w:tab w:val="left" w:pos="2985"/>
              </w:tabs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gramStart"/>
            <w:r w:rsidR="0036794C" w:rsidRPr="00B34337">
              <w:rPr>
                <w:rFonts w:ascii="Tahoma" w:eastAsia="Tahoma" w:hAnsi="Tahoma" w:cs="Tahoma"/>
              </w:rPr>
              <w:t>t</w:t>
            </w:r>
            <w:r w:rsidR="0036794C">
              <w:rPr>
                <w:rFonts w:ascii="Tahoma" w:eastAsia="Tahoma" w:hAnsi="Tahoma" w:cs="Tahoma"/>
                <w:bCs/>
              </w:rPr>
              <w:t>his</w:t>
            </w:r>
            <w:proofErr w:type="gramEnd"/>
            <w:r w:rsidR="0036794C">
              <w:rPr>
                <w:rFonts w:ascii="Tahoma" w:eastAsia="Tahoma" w:hAnsi="Tahoma" w:cs="Tahoma"/>
                <w:bCs/>
              </w:rPr>
              <w:t>, t</w:t>
            </w:r>
            <w:r>
              <w:rPr>
                <w:rFonts w:ascii="Tahoma" w:eastAsia="Tahoma" w:hAnsi="Tahoma" w:cs="Tahoma"/>
                <w:bCs/>
              </w:rPr>
              <w:t xml:space="preserve">hat, </w:t>
            </w:r>
            <w:r w:rsidR="0036794C">
              <w:rPr>
                <w:rFonts w:ascii="Tahoma" w:eastAsia="Tahoma" w:hAnsi="Tahoma" w:cs="Tahoma"/>
                <w:bCs/>
              </w:rPr>
              <w:t>these, t</w:t>
            </w:r>
            <w:r>
              <w:rPr>
                <w:rFonts w:ascii="Tahoma" w:eastAsia="Tahoma" w:hAnsi="Tahoma" w:cs="Tahoma"/>
                <w:bCs/>
              </w:rPr>
              <w:t xml:space="preserve">hose ,is </w:t>
            </w:r>
            <w:r w:rsidR="0036794C">
              <w:rPr>
                <w:rFonts w:ascii="Tahoma" w:eastAsia="Tahoma" w:hAnsi="Tahoma" w:cs="Tahoma"/>
                <w:bCs/>
              </w:rPr>
              <w:t xml:space="preserve"> &amp;</w:t>
            </w:r>
            <w:r>
              <w:rPr>
                <w:rFonts w:ascii="Tahoma" w:eastAsia="Tahoma" w:hAnsi="Tahoma" w:cs="Tahoma"/>
                <w:bCs/>
              </w:rPr>
              <w:t xml:space="preserve"> are </w:t>
            </w:r>
            <w:r w:rsidR="00311417">
              <w:rPr>
                <w:rFonts w:ascii="Tahoma" w:eastAsia="Tahoma" w:hAnsi="Tahoma" w:cs="Tahoma"/>
                <w:bCs/>
              </w:rPr>
              <w:t>.</w:t>
            </w:r>
          </w:p>
          <w:p w:rsidR="004910BB" w:rsidRDefault="004910BB" w:rsidP="000C451D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4910BB" w:rsidRDefault="004910BB" w:rsidP="000C451D">
            <w:pPr>
              <w:pStyle w:val="TableParagraph"/>
              <w:spacing w:before="1"/>
              <w:ind w:right="1012"/>
              <w:rPr>
                <w:rFonts w:ascii="Tahoma"/>
                <w:b/>
              </w:rPr>
            </w:pPr>
          </w:p>
          <w:p w:rsidR="004910BB" w:rsidRDefault="004910BB" w:rsidP="000C451D">
            <w:pPr>
              <w:pStyle w:val="TableParagraph"/>
              <w:spacing w:before="1"/>
              <w:ind w:left="100" w:right="399"/>
              <w:rPr>
                <w:rFonts w:ascii="Tahoma" w:eastAsia="Tahoma" w:hAnsi="Tahoma" w:cs="Tahoma"/>
              </w:rPr>
            </w:pPr>
          </w:p>
        </w:tc>
        <w:tc>
          <w:tcPr>
            <w:tcW w:w="2488" w:type="dxa"/>
          </w:tcPr>
          <w:p w:rsidR="008B5F11" w:rsidRDefault="008B5F11" w:rsidP="008B5F11">
            <w:pPr>
              <w:pStyle w:val="TableParagraph"/>
              <w:ind w:left="100" w:right="142"/>
              <w:rPr>
                <w:rFonts w:ascii="Tahoma"/>
              </w:rPr>
            </w:pPr>
            <w:r w:rsidRPr="00B50B50">
              <w:rPr>
                <w:rFonts w:ascii="Tahoma"/>
                <w:b/>
                <w:bCs/>
              </w:rPr>
              <w:t>Number Concepts</w:t>
            </w:r>
            <w:r>
              <w:rPr>
                <w:rFonts w:ascii="Tahoma"/>
              </w:rPr>
              <w:t xml:space="preserve"> 71- 90 </w:t>
            </w:r>
            <w:proofErr w:type="spellStart"/>
            <w:r>
              <w:rPr>
                <w:rFonts w:ascii="Tahoma"/>
              </w:rPr>
              <w:t>contd</w:t>
            </w:r>
            <w:proofErr w:type="spellEnd"/>
            <w:r>
              <w:rPr>
                <w:rFonts w:ascii="Tahoma"/>
              </w:rPr>
              <w:t>…</w:t>
            </w:r>
            <w:r>
              <w:rPr>
                <w:rFonts w:ascii="Tahoma"/>
              </w:rPr>
              <w:t>..</w:t>
            </w:r>
          </w:p>
          <w:p w:rsidR="008B5F11" w:rsidRDefault="008B5F11" w:rsidP="008B5F11">
            <w:pPr>
              <w:pStyle w:val="TableParagraph"/>
              <w:spacing w:line="264" w:lineRule="exact"/>
              <w:rPr>
                <w:rFonts w:ascii="Tahoma"/>
              </w:rPr>
            </w:pPr>
          </w:p>
          <w:p w:rsidR="008B5F11" w:rsidRDefault="008B5F11" w:rsidP="008B5F11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 w:rsidRPr="00881B10">
              <w:rPr>
                <w:rFonts w:ascii="Tahoma" w:eastAsia="Tahoma" w:hAnsi="Tahoma" w:cs="Tahoma"/>
                <w:b/>
                <w:bCs/>
              </w:rPr>
              <w:t>Addition</w:t>
            </w:r>
            <w:r w:rsidRPr="00353E79"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contd</w:t>
            </w:r>
            <w:proofErr w:type="spellEnd"/>
            <w:r>
              <w:rPr>
                <w:rFonts w:ascii="Tahoma" w:eastAsia="Tahoma" w:hAnsi="Tahoma" w:cs="Tahoma"/>
              </w:rPr>
              <w:t>…..</w:t>
            </w:r>
          </w:p>
          <w:p w:rsidR="00B34337" w:rsidRDefault="008B5F11" w:rsidP="008B5F11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Intro</w:t>
            </w:r>
            <w:r w:rsidR="00B34337">
              <w:rPr>
                <w:rFonts w:ascii="Tahoma" w:eastAsia="Tahoma" w:hAnsi="Tahoma" w:cs="Tahoma"/>
              </w:rPr>
              <w:t>duction</w:t>
            </w:r>
          </w:p>
          <w:p w:rsidR="008B5F11" w:rsidRPr="00B50B50" w:rsidRDefault="008B5F11" w:rsidP="00B34337">
            <w:pPr>
              <w:pStyle w:val="TableParagraph"/>
              <w:numPr>
                <w:ilvl w:val="0"/>
                <w:numId w:val="2"/>
              </w:numPr>
              <w:spacing w:line="264" w:lineRule="exact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 xml:space="preserve">Story Sums </w:t>
            </w:r>
          </w:p>
          <w:p w:rsidR="00B34337" w:rsidRDefault="00B34337" w:rsidP="00B34337">
            <w:pPr>
              <w:pStyle w:val="TableParagraph"/>
              <w:spacing w:line="264" w:lineRule="exact"/>
              <w:rPr>
                <w:rFonts w:ascii="Tahoma" w:eastAsia="Tahoma" w:hAnsi="Tahoma" w:cs="Tahoma"/>
              </w:rPr>
            </w:pPr>
          </w:p>
          <w:p w:rsidR="004910BB" w:rsidRPr="00B34337" w:rsidRDefault="00B34337" w:rsidP="00B34337">
            <w:pPr>
              <w:pStyle w:val="TableParagraph"/>
              <w:spacing w:line="264" w:lineRule="exact"/>
              <w:rPr>
                <w:rFonts w:ascii="Tahoma" w:eastAsia="Tahoma" w:hAnsi="Tahoma" w:cs="Tahoma"/>
                <w:b/>
              </w:rPr>
            </w:pPr>
            <w:r w:rsidRPr="00B34337">
              <w:rPr>
                <w:rFonts w:ascii="Tahoma" w:eastAsia="Tahoma" w:hAnsi="Tahoma" w:cs="Tahoma"/>
                <w:b/>
              </w:rPr>
              <w:t>SKIP COUNTING</w:t>
            </w:r>
          </w:p>
        </w:tc>
        <w:tc>
          <w:tcPr>
            <w:tcW w:w="2790" w:type="dxa"/>
          </w:tcPr>
          <w:p w:rsidR="003F004B" w:rsidRDefault="008B5F11" w:rsidP="008B5F11">
            <w:pPr>
              <w:rPr>
                <w:b/>
                <w:bCs/>
                <w:sz w:val="28"/>
              </w:rPr>
            </w:pPr>
            <w:r w:rsidRPr="00B50B50">
              <w:rPr>
                <w:b/>
                <w:bCs/>
                <w:sz w:val="28"/>
              </w:rPr>
              <w:t>Unit 8</w:t>
            </w:r>
            <w:r>
              <w:rPr>
                <w:b/>
                <w:bCs/>
                <w:sz w:val="28"/>
              </w:rPr>
              <w:t xml:space="preserve">- </w:t>
            </w:r>
          </w:p>
          <w:p w:rsidR="008B5F11" w:rsidRPr="003F004B" w:rsidRDefault="008B5F11" w:rsidP="008B5F11">
            <w:proofErr w:type="spellStart"/>
            <w:r w:rsidRPr="003F004B">
              <w:rPr>
                <w:rFonts w:ascii="Tahoma" w:hAnsi="Tahoma" w:cs="Tahoma"/>
              </w:rPr>
              <w:t>Neighbourhood</w:t>
            </w:r>
            <w:proofErr w:type="spellEnd"/>
            <w:r w:rsidRPr="003F004B">
              <w:t>, Travel and Safety</w:t>
            </w:r>
          </w:p>
          <w:p w:rsidR="008B5F11" w:rsidRPr="003F004B" w:rsidRDefault="008B5F11" w:rsidP="008B5F11">
            <w:proofErr w:type="spellStart"/>
            <w:r w:rsidRPr="003F004B">
              <w:t>Contd</w:t>
            </w:r>
            <w:proofErr w:type="spellEnd"/>
            <w:r w:rsidRPr="003F004B">
              <w:t>….</w:t>
            </w:r>
          </w:p>
          <w:p w:rsidR="003F004B" w:rsidRPr="00881B10" w:rsidRDefault="003F004B" w:rsidP="008B5F11">
            <w:pPr>
              <w:rPr>
                <w:sz w:val="28"/>
              </w:rPr>
            </w:pPr>
          </w:p>
          <w:p w:rsidR="008B5F11" w:rsidRDefault="008B5F11" w:rsidP="008B5F11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Unit 9 – </w:t>
            </w:r>
            <w:r w:rsidRPr="00881B10">
              <w:rPr>
                <w:sz w:val="28"/>
              </w:rPr>
              <w:t xml:space="preserve">Be Good </w:t>
            </w:r>
          </w:p>
          <w:p w:rsidR="003F004B" w:rsidRPr="00881B10" w:rsidRDefault="003F004B" w:rsidP="008B5F11">
            <w:pPr>
              <w:rPr>
                <w:sz w:val="28"/>
              </w:rPr>
            </w:pPr>
            <w:r w:rsidRPr="003F004B">
              <w:rPr>
                <w:rFonts w:ascii="Tahoma" w:hAnsi="Tahoma" w:cs="Tahoma"/>
              </w:rPr>
              <w:t>(Introduction</w:t>
            </w:r>
            <w:r>
              <w:rPr>
                <w:sz w:val="28"/>
              </w:rPr>
              <w:t>)</w:t>
            </w:r>
          </w:p>
          <w:p w:rsidR="004910BB" w:rsidRPr="008F0F19" w:rsidRDefault="004910BB" w:rsidP="004910B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72" w:type="dxa"/>
          </w:tcPr>
          <w:p w:rsidR="00DC5A79" w:rsidRPr="00283949" w:rsidRDefault="00DC5A79" w:rsidP="00DC5A79">
            <w:pPr>
              <w:spacing w:after="200" w:line="276" w:lineRule="auto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 w:rsidRPr="00283949">
              <w:rPr>
                <w:rFonts w:ascii="Tahoma" w:eastAsiaTheme="minorHAnsi" w:hAnsi="Tahoma" w:cs="Tahoma"/>
                <w:b/>
                <w:sz w:val="24"/>
                <w:szCs w:val="24"/>
              </w:rPr>
              <w:t>Letters-</w:t>
            </w:r>
            <w:r>
              <w:rPr>
                <w:rFonts w:ascii="Tahoma" w:eastAsiaTheme="minorHAnsi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>झ,</w:t>
            </w:r>
            <w:r>
              <w:rPr>
                <w:rFonts w:ascii="Nirmala UI" w:eastAsiaTheme="minorHAnsi" w:hAnsi="Nirmala UI" w:cs="Nirmala UI"/>
                <w:bCs/>
                <w:sz w:val="24"/>
                <w:szCs w:val="21"/>
                <w:lang w:bidi="hi-IN"/>
              </w:rPr>
              <w:t xml:space="preserve"> </w:t>
            </w:r>
            <w:r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>फ,</w:t>
            </w:r>
            <w:r>
              <w:rPr>
                <w:rFonts w:ascii="Nirmala UI" w:eastAsiaTheme="minorHAnsi" w:hAnsi="Nirmala UI" w:cs="Nirmala UI"/>
                <w:bCs/>
                <w:sz w:val="24"/>
                <w:szCs w:val="21"/>
                <w:lang w:bidi="hi-IN"/>
              </w:rPr>
              <w:t xml:space="preserve"> </w:t>
            </w:r>
            <w:r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>ऊ,</w:t>
            </w:r>
          </w:p>
          <w:p w:rsidR="003F004B" w:rsidRDefault="00DC5A79" w:rsidP="00DC5A79">
            <w:pPr>
              <w:spacing w:after="200" w:line="276" w:lineRule="auto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proofErr w:type="spellStart"/>
            <w:r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Matra</w:t>
            </w:r>
            <w:proofErr w:type="spellEnd"/>
            <w:r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- </w:t>
            </w:r>
            <w:r w:rsidRPr="00283949"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>उ</w:t>
            </w:r>
            <w:r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 xml:space="preserve"> &amp; ऊ</w:t>
            </w:r>
          </w:p>
          <w:p w:rsidR="00DC5A79" w:rsidRPr="00283949" w:rsidRDefault="00DC5A79" w:rsidP="00DC5A79">
            <w:pPr>
              <w:spacing w:after="200" w:line="276" w:lineRule="auto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Words with </w:t>
            </w:r>
            <w:r w:rsidRPr="00283949"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>उ</w:t>
            </w:r>
            <w:r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 xml:space="preserve"> &amp; ऊ</w:t>
            </w:r>
            <w:r w:rsidRPr="00283949">
              <w:rPr>
                <w:rFonts w:ascii="Tahoma" w:eastAsiaTheme="minorHAnsi" w:hAnsi="Tahoma" w:cs="Tahoma" w:hint="cs"/>
                <w:bCs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matra</w:t>
            </w:r>
            <w:proofErr w:type="spellEnd"/>
          </w:p>
          <w:p w:rsidR="00DC5A79" w:rsidRDefault="00DC5A79" w:rsidP="00DC5A79">
            <w:pPr>
              <w:spacing w:after="200" w:line="276" w:lineRule="auto"/>
              <w:ind w:left="32" w:hanging="90"/>
              <w:rPr>
                <w:rFonts w:ascii="Nirmala UI" w:eastAsiaTheme="minorHAnsi" w:hAnsi="Nirmala UI" w:cs="Nirmala UI"/>
                <w:bCs/>
                <w:sz w:val="24"/>
                <w:szCs w:val="21"/>
                <w:lang w:bidi="hi-IN"/>
              </w:rPr>
            </w:pPr>
            <w:r w:rsidRPr="00283949"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Words-</w:t>
            </w:r>
            <w:r w:rsidRPr="00283949">
              <w:rPr>
                <w:rFonts w:ascii="Tahoma" w:eastAsiaTheme="minorHAnsi" w:hAnsi="Tahoma" w:cs="Tahoma" w:hint="cs"/>
                <w:b/>
                <w:sz w:val="24"/>
                <w:szCs w:val="21"/>
                <w:cs/>
                <w:lang w:bidi="hi-IN"/>
              </w:rPr>
              <w:t xml:space="preserve">    </w:t>
            </w:r>
            <w:r>
              <w:rPr>
                <w:rFonts w:ascii="Nirmala UI" w:eastAsiaTheme="minorHAnsi" w:hAnsi="Nirmala UI" w:cs="Nirmala UI" w:hint="cs"/>
                <w:bCs/>
                <w:sz w:val="24"/>
                <w:szCs w:val="21"/>
                <w:cs/>
                <w:lang w:bidi="hi-IN"/>
              </w:rPr>
              <w:t>झगड़ा, फल, ऊपर</w:t>
            </w:r>
          </w:p>
          <w:p w:rsidR="003F004B" w:rsidRDefault="00DC5A79" w:rsidP="00DC5A79">
            <w:pPr>
              <w:spacing w:after="200"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Reading of textbook</w:t>
            </w:r>
          </w:p>
          <w:p w:rsidR="00DC5A79" w:rsidRDefault="003F004B" w:rsidP="00DC5A79">
            <w:pPr>
              <w:spacing w:after="200"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(</w:t>
            </w:r>
            <w:proofErr w:type="spellStart"/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pgs</w:t>
            </w:r>
            <w:proofErr w:type="spellEnd"/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 1-7)</w:t>
            </w:r>
          </w:p>
          <w:p w:rsidR="00DC5A79" w:rsidRPr="00283949" w:rsidRDefault="00DC5A79" w:rsidP="00DC5A79">
            <w:pPr>
              <w:spacing w:after="200" w:line="276" w:lineRule="auto"/>
              <w:ind w:left="32" w:hanging="90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 xml:space="preserve">Completion of workbook </w:t>
            </w:r>
          </w:p>
          <w:p w:rsidR="00DC5A79" w:rsidRPr="00283949" w:rsidRDefault="00DC5A79" w:rsidP="00DC5A79">
            <w:pPr>
              <w:spacing w:after="200" w:line="276" w:lineRule="auto"/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1"/>
                <w:lang w:bidi="hi-IN"/>
              </w:rPr>
              <w:t>Names of vegetables and fruits.</w:t>
            </w:r>
          </w:p>
          <w:p w:rsidR="004910BB" w:rsidRPr="005D1324" w:rsidRDefault="004910BB" w:rsidP="000C451D">
            <w:pPr>
              <w:rPr>
                <w:rFonts w:ascii="Tahoma" w:hAnsi="Tahoma" w:cs="Tahoma"/>
                <w:sz w:val="24"/>
                <w:szCs w:val="21"/>
                <w:cs/>
                <w:lang w:bidi="hi-IN"/>
              </w:rPr>
            </w:pPr>
          </w:p>
        </w:tc>
      </w:tr>
      <w:tr w:rsidR="004910BB" w:rsidRPr="001D6D26" w:rsidTr="000C451D">
        <w:tc>
          <w:tcPr>
            <w:tcW w:w="13410" w:type="dxa"/>
            <w:gridSpan w:val="5"/>
          </w:tcPr>
          <w:p w:rsidR="004910BB" w:rsidRPr="00D9453A" w:rsidRDefault="004910BB" w:rsidP="000C451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4910BB" w:rsidRPr="001D6D26" w:rsidTr="000C451D">
        <w:tc>
          <w:tcPr>
            <w:tcW w:w="1407" w:type="dxa"/>
          </w:tcPr>
          <w:p w:rsidR="004910BB" w:rsidRPr="00D9453A" w:rsidRDefault="004910BB" w:rsidP="000C451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OCTOBER</w:t>
            </w:r>
          </w:p>
        </w:tc>
        <w:tc>
          <w:tcPr>
            <w:tcW w:w="12003" w:type="dxa"/>
            <w:gridSpan w:val="4"/>
          </w:tcPr>
          <w:p w:rsidR="004910BB" w:rsidRDefault="004910BB" w:rsidP="004910BB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Elders’ Day Celebration</w:t>
            </w:r>
          </w:p>
        </w:tc>
      </w:tr>
      <w:tr w:rsidR="004910BB" w:rsidRPr="001D6D26" w:rsidTr="000C451D">
        <w:tc>
          <w:tcPr>
            <w:tcW w:w="1407" w:type="dxa"/>
          </w:tcPr>
          <w:p w:rsidR="004910BB" w:rsidRDefault="004910BB" w:rsidP="000C451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003" w:type="dxa"/>
            <w:gridSpan w:val="4"/>
          </w:tcPr>
          <w:p w:rsidR="004910BB" w:rsidRDefault="004910BB" w:rsidP="000C451D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Students’ Day Special Assembly</w:t>
            </w:r>
          </w:p>
        </w:tc>
      </w:tr>
      <w:tr w:rsidR="004910BB" w:rsidRPr="001D6D26" w:rsidTr="000C451D">
        <w:tc>
          <w:tcPr>
            <w:tcW w:w="1407" w:type="dxa"/>
          </w:tcPr>
          <w:p w:rsidR="004910BB" w:rsidRPr="0002433B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003" w:type="dxa"/>
            <w:gridSpan w:val="4"/>
          </w:tcPr>
          <w:p w:rsidR="004910BB" w:rsidRDefault="004910BB" w:rsidP="000C451D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Diwali Special Assembly</w:t>
            </w:r>
          </w:p>
        </w:tc>
      </w:tr>
      <w:tr w:rsidR="004910BB" w:rsidRPr="001D6D26" w:rsidTr="000C451D">
        <w:tc>
          <w:tcPr>
            <w:tcW w:w="1407" w:type="dxa"/>
          </w:tcPr>
          <w:p w:rsidR="004910BB" w:rsidRPr="0002433B" w:rsidRDefault="004910BB" w:rsidP="000C451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003" w:type="dxa"/>
            <w:gridSpan w:val="4"/>
          </w:tcPr>
          <w:p w:rsidR="004910BB" w:rsidRDefault="004D7976" w:rsidP="000C451D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PTM</w:t>
            </w:r>
          </w:p>
        </w:tc>
      </w:tr>
    </w:tbl>
    <w:p w:rsidR="004910BB" w:rsidRDefault="004910BB" w:rsidP="004910BB"/>
    <w:sectPr w:rsidR="004910BB" w:rsidSect="000B33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812"/>
    <w:multiLevelType w:val="hybridMultilevel"/>
    <w:tmpl w:val="14DC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BB"/>
    <w:rsid w:val="00172252"/>
    <w:rsid w:val="002511A5"/>
    <w:rsid w:val="00311417"/>
    <w:rsid w:val="0036794C"/>
    <w:rsid w:val="003F004B"/>
    <w:rsid w:val="004910BB"/>
    <w:rsid w:val="004D7976"/>
    <w:rsid w:val="00714114"/>
    <w:rsid w:val="00840A8C"/>
    <w:rsid w:val="00881B10"/>
    <w:rsid w:val="008B5F11"/>
    <w:rsid w:val="00921795"/>
    <w:rsid w:val="009453CD"/>
    <w:rsid w:val="009A4037"/>
    <w:rsid w:val="00B34337"/>
    <w:rsid w:val="00BE3BEC"/>
    <w:rsid w:val="00BF26D7"/>
    <w:rsid w:val="00D7554A"/>
    <w:rsid w:val="00DC5A79"/>
    <w:rsid w:val="00F5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BB"/>
    <w:pPr>
      <w:ind w:left="720"/>
      <w:contextualSpacing/>
    </w:pPr>
  </w:style>
  <w:style w:type="table" w:styleId="TableGrid">
    <w:name w:val="Table Grid"/>
    <w:basedOn w:val="TableNormal"/>
    <w:uiPriority w:val="39"/>
    <w:rsid w:val="004910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10BB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BB"/>
    <w:pPr>
      <w:ind w:left="720"/>
      <w:contextualSpacing/>
    </w:pPr>
  </w:style>
  <w:style w:type="table" w:styleId="TableGrid">
    <w:name w:val="Table Grid"/>
    <w:basedOn w:val="TableNormal"/>
    <w:uiPriority w:val="39"/>
    <w:rsid w:val="004910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10BB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2016-09-25T05:53:00Z</cp:lastPrinted>
  <dcterms:created xsi:type="dcterms:W3CDTF">2016-10-02T11:26:00Z</dcterms:created>
  <dcterms:modified xsi:type="dcterms:W3CDTF">2016-10-02T11:26:00Z</dcterms:modified>
</cp:coreProperties>
</file>