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12"/>
        <w:tblW w:w="12618" w:type="dxa"/>
        <w:tblLayout w:type="fixed"/>
        <w:tblLook w:val="04A0"/>
      </w:tblPr>
      <w:tblGrid>
        <w:gridCol w:w="1705"/>
        <w:gridCol w:w="1980"/>
        <w:gridCol w:w="2430"/>
        <w:gridCol w:w="3060"/>
        <w:gridCol w:w="1800"/>
        <w:gridCol w:w="1643"/>
      </w:tblGrid>
      <w:tr w:rsidR="00650644" w:rsidTr="00626565">
        <w:trPr>
          <w:trHeight w:val="800"/>
        </w:trPr>
        <w:tc>
          <w:tcPr>
            <w:tcW w:w="12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44" w:rsidRDefault="00650644" w:rsidP="00406F4C">
            <w:pPr>
              <w:pStyle w:val="Default"/>
              <w:jc w:val="center"/>
              <w:rPr>
                <w:b/>
                <w:sz w:val="32"/>
                <w:szCs w:val="32"/>
              </w:rPr>
            </w:pPr>
            <w:r w:rsidRPr="00A454CF">
              <w:rPr>
                <w:b/>
                <w:sz w:val="32"/>
                <w:szCs w:val="32"/>
              </w:rPr>
              <w:t>Indian School Al Wadi Al Kabir - Syllabus break up for 201</w:t>
            </w:r>
            <w:r w:rsidR="007867F4">
              <w:rPr>
                <w:b/>
                <w:sz w:val="32"/>
                <w:szCs w:val="32"/>
              </w:rPr>
              <w:t>8-19</w:t>
            </w:r>
          </w:p>
          <w:p w:rsidR="00B23ACF" w:rsidRPr="00A454CF" w:rsidRDefault="00B23ACF" w:rsidP="00406F4C">
            <w:pPr>
              <w:pStyle w:val="Defaul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BIOLOGY</w:t>
            </w:r>
          </w:p>
        </w:tc>
      </w:tr>
      <w:tr w:rsidR="00650644" w:rsidTr="00E94689">
        <w:trPr>
          <w:trHeight w:val="98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44" w:rsidRDefault="00650644" w:rsidP="00406F4C">
            <w:pPr>
              <w:pStyle w:val="Default"/>
              <w:rPr>
                <w:rFonts w:cs="Palatino Linotype"/>
                <w:bCs/>
              </w:rPr>
            </w:pPr>
            <w:r>
              <w:rPr>
                <w:rFonts w:cs="Palatino Linotype"/>
                <w:bCs/>
              </w:rPr>
              <w:t>Class 11</w:t>
            </w:r>
          </w:p>
          <w:p w:rsidR="00650644" w:rsidRPr="00A454CF" w:rsidRDefault="00650644" w:rsidP="00406F4C">
            <w:pPr>
              <w:pStyle w:val="Default"/>
              <w:rPr>
                <w:rFonts w:cs="Palatino Linotype"/>
              </w:rPr>
            </w:pPr>
            <w:r>
              <w:rPr>
                <w:rFonts w:cs="Palatino Linotype"/>
                <w:bCs/>
              </w:rPr>
              <w:t>biology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44" w:rsidRPr="00035754" w:rsidRDefault="00650644" w:rsidP="00406F4C">
            <w:pPr>
              <w:pStyle w:val="Default"/>
              <w:rPr>
                <w:rFonts w:cs="Palatino Linotype"/>
                <w:bCs/>
              </w:rPr>
            </w:pPr>
            <w:r w:rsidRPr="00A454CF">
              <w:rPr>
                <w:rFonts w:cs="Palatino Linotype"/>
                <w:bCs/>
              </w:rPr>
              <w:t xml:space="preserve">Week1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44" w:rsidRPr="00A454CF" w:rsidRDefault="00650644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>Week2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44" w:rsidRDefault="00650644" w:rsidP="00406F4C">
            <w:pPr>
              <w:pStyle w:val="Default"/>
              <w:rPr>
                <w:rFonts w:cs="Palatino Linotype"/>
                <w:bCs/>
              </w:rPr>
            </w:pPr>
            <w:r w:rsidRPr="00A454CF">
              <w:rPr>
                <w:rFonts w:cs="Palatino Linotype"/>
                <w:bCs/>
              </w:rPr>
              <w:t xml:space="preserve">Week3 </w:t>
            </w:r>
          </w:p>
          <w:p w:rsidR="00936C46" w:rsidRPr="00A454CF" w:rsidRDefault="00936C46" w:rsidP="00406F4C">
            <w:pPr>
              <w:pStyle w:val="Default"/>
              <w:rPr>
                <w:rFonts w:cs="Palatino Linotype"/>
              </w:rPr>
            </w:pPr>
            <w:r>
              <w:rPr>
                <w:rFonts w:cs="Palatino Linotype"/>
                <w:bCs/>
              </w:rPr>
              <w:t>(18-19)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44" w:rsidRDefault="00650644" w:rsidP="00406F4C">
            <w:pPr>
              <w:pStyle w:val="Default"/>
              <w:rPr>
                <w:rFonts w:cs="Palatino Linotype"/>
                <w:bCs/>
              </w:rPr>
            </w:pPr>
            <w:r w:rsidRPr="00A454CF">
              <w:rPr>
                <w:rFonts w:cs="Palatino Linotype"/>
                <w:bCs/>
              </w:rPr>
              <w:t xml:space="preserve">Week4 </w:t>
            </w:r>
          </w:p>
          <w:p w:rsidR="00936C46" w:rsidRPr="00A454CF" w:rsidRDefault="00936C46" w:rsidP="00406F4C">
            <w:pPr>
              <w:pStyle w:val="Default"/>
              <w:rPr>
                <w:rFonts w:cs="Palatino Linotype"/>
              </w:rPr>
            </w:pPr>
            <w:r>
              <w:rPr>
                <w:rFonts w:cs="Palatino Linotype"/>
                <w:bCs/>
              </w:rPr>
              <w:t>(22-26)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44" w:rsidRDefault="00F374F3" w:rsidP="00406F4C">
            <w:pPr>
              <w:pStyle w:val="Default"/>
              <w:rPr>
                <w:rFonts w:cs="Palatino Linotype"/>
                <w:bCs/>
              </w:rPr>
            </w:pPr>
            <w:r>
              <w:rPr>
                <w:rFonts w:cs="Palatino Linotype"/>
                <w:bCs/>
              </w:rPr>
              <w:t>Week5</w:t>
            </w:r>
          </w:p>
          <w:p w:rsidR="00936C46" w:rsidRPr="00A454CF" w:rsidRDefault="00A812F1" w:rsidP="00406F4C">
            <w:pPr>
              <w:pStyle w:val="Default"/>
              <w:rPr>
                <w:rFonts w:cs="Palatino Linotype"/>
                <w:bCs/>
              </w:rPr>
            </w:pPr>
            <w:r>
              <w:rPr>
                <w:rFonts w:cs="Palatino Linotype"/>
                <w:bCs/>
              </w:rPr>
              <w:t>(29-30</w:t>
            </w:r>
            <w:r w:rsidR="00936C46">
              <w:rPr>
                <w:rFonts w:cs="Palatino Linotype"/>
                <w:bCs/>
              </w:rPr>
              <w:t>)</w:t>
            </w:r>
          </w:p>
        </w:tc>
      </w:tr>
      <w:tr w:rsidR="00650644" w:rsidRPr="007E4A21" w:rsidTr="00E94689">
        <w:trPr>
          <w:trHeight w:val="2513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1F" w:rsidRDefault="00650644" w:rsidP="007E4A2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357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APRIL</w:t>
            </w:r>
          </w:p>
          <w:p w:rsidR="00650644" w:rsidRPr="00035754" w:rsidRDefault="007867F4" w:rsidP="007E4A2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(18</w:t>
            </w:r>
            <w:r w:rsidR="00A53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– 30</w:t>
            </w:r>
            <w:r w:rsidR="006506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44" w:rsidRPr="007E4A21" w:rsidRDefault="00650644" w:rsidP="007E4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44" w:rsidRPr="007E4A21" w:rsidRDefault="00650644" w:rsidP="007E4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56" w:rsidRDefault="00EA2EE3" w:rsidP="009309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Digestion and Absorption</w:t>
            </w:r>
            <w:r w:rsidR="0093095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930956" w:rsidRPr="00930956" w:rsidRDefault="00930956" w:rsidP="00930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Structure</w:t>
            </w:r>
          </w:p>
          <w:p w:rsidR="00650644" w:rsidRPr="007E4A21" w:rsidRDefault="00650644" w:rsidP="007E4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84" w:rsidRPr="008529A4" w:rsidRDefault="00EA2EE3" w:rsidP="002276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Digestion and Absorption-</w:t>
            </w:r>
          </w:p>
          <w:p w:rsidR="00227684" w:rsidRPr="007E4A21" w:rsidRDefault="00227684" w:rsidP="0022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21">
              <w:rPr>
                <w:rFonts w:ascii="Times New Roman" w:hAnsi="Times New Roman" w:cs="Times New Roman"/>
                <w:sz w:val="28"/>
                <w:szCs w:val="28"/>
              </w:rPr>
              <w:t>Digestion of food</w:t>
            </w:r>
          </w:p>
          <w:p w:rsidR="00227684" w:rsidRPr="007E4A21" w:rsidRDefault="00227684" w:rsidP="0022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21">
              <w:rPr>
                <w:rFonts w:ascii="Times New Roman" w:hAnsi="Times New Roman" w:cs="Times New Roman"/>
                <w:sz w:val="28"/>
                <w:szCs w:val="28"/>
              </w:rPr>
              <w:t>Digestive enzymes</w:t>
            </w:r>
          </w:p>
          <w:p w:rsidR="00650644" w:rsidRPr="007E4A21" w:rsidRDefault="00650644" w:rsidP="007E4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84" w:rsidRPr="007E4A21" w:rsidRDefault="00227684" w:rsidP="0022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21">
              <w:rPr>
                <w:rFonts w:ascii="Times New Roman" w:hAnsi="Times New Roman" w:cs="Times New Roman"/>
                <w:sz w:val="28"/>
                <w:szCs w:val="28"/>
              </w:rPr>
              <w:t>Digestion of food continued</w:t>
            </w:r>
          </w:p>
          <w:p w:rsidR="00227684" w:rsidRPr="007E4A21" w:rsidRDefault="00227684" w:rsidP="0022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21">
              <w:rPr>
                <w:rFonts w:ascii="Times New Roman" w:hAnsi="Times New Roman" w:cs="Times New Roman"/>
                <w:sz w:val="28"/>
                <w:szCs w:val="28"/>
              </w:rPr>
              <w:t>Absorption of digested food</w:t>
            </w:r>
          </w:p>
          <w:p w:rsidR="00650644" w:rsidRPr="007E4A21" w:rsidRDefault="00227684" w:rsidP="0022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21">
              <w:rPr>
                <w:rFonts w:ascii="Times New Roman" w:hAnsi="Times New Roman" w:cs="Times New Roman"/>
                <w:sz w:val="28"/>
                <w:szCs w:val="28"/>
              </w:rPr>
              <w:t>Digestive disorders</w:t>
            </w:r>
          </w:p>
        </w:tc>
      </w:tr>
      <w:tr w:rsidR="00EE33BC" w:rsidRPr="007E4A21" w:rsidTr="00BC4F1D">
        <w:trPr>
          <w:trHeight w:val="2513"/>
        </w:trPr>
        <w:tc>
          <w:tcPr>
            <w:tcW w:w="12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BC" w:rsidRPr="00EE33BC" w:rsidRDefault="00EE33BC" w:rsidP="00EE33BC">
            <w:pPr>
              <w:pStyle w:val="NoSpacing"/>
              <w:ind w:left="72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EE33BC">
              <w:rPr>
                <w:rFonts w:ascii="Times New Roman" w:hAnsi="Times New Roman" w:cs="Times New Roman"/>
                <w:b/>
                <w:sz w:val="32"/>
                <w:szCs w:val="24"/>
              </w:rPr>
              <w:t>PRACTICAL:</w:t>
            </w:r>
          </w:p>
          <w:p w:rsidR="00EE33BC" w:rsidRDefault="00EE33BC" w:rsidP="00EE33BC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BC" w:rsidRDefault="00EE33BC" w:rsidP="00EE33BC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Plasmolysis</w:t>
            </w:r>
          </w:p>
          <w:p w:rsidR="00EE33BC" w:rsidRDefault="00EE33BC" w:rsidP="00EE33BC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Imbibition</w:t>
            </w:r>
          </w:p>
          <w:p w:rsidR="00EE33BC" w:rsidRPr="007E4A21" w:rsidRDefault="00EE33BC" w:rsidP="00227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54CF" w:rsidRDefault="00A454CF" w:rsidP="003A70CB">
      <w:pPr>
        <w:pStyle w:val="Default"/>
      </w:pPr>
    </w:p>
    <w:p w:rsidR="00EE33BC" w:rsidRDefault="00EE33BC" w:rsidP="003A70CB">
      <w:pPr>
        <w:pStyle w:val="Default"/>
      </w:pPr>
    </w:p>
    <w:p w:rsidR="00EE33BC" w:rsidRDefault="00EE33BC" w:rsidP="003A70CB">
      <w:pPr>
        <w:pStyle w:val="Default"/>
      </w:pPr>
    </w:p>
    <w:p w:rsidR="00EE33BC" w:rsidRDefault="00EE33BC" w:rsidP="003A70CB">
      <w:pPr>
        <w:pStyle w:val="Default"/>
      </w:pPr>
    </w:p>
    <w:p w:rsidR="00EE33BC" w:rsidRDefault="00EE33BC" w:rsidP="003A70CB">
      <w:pPr>
        <w:pStyle w:val="Default"/>
      </w:pPr>
    </w:p>
    <w:p w:rsidR="00EE33BC" w:rsidRDefault="00EE33BC" w:rsidP="003A70CB">
      <w:pPr>
        <w:pStyle w:val="Default"/>
      </w:pPr>
    </w:p>
    <w:p w:rsidR="00EE33BC" w:rsidRDefault="00EE33BC" w:rsidP="003A70CB">
      <w:pPr>
        <w:pStyle w:val="Default"/>
      </w:pPr>
    </w:p>
    <w:p w:rsidR="00EE33BC" w:rsidRDefault="00EE33BC" w:rsidP="003A70CB">
      <w:pPr>
        <w:pStyle w:val="Default"/>
      </w:pPr>
    </w:p>
    <w:p w:rsidR="00EE33BC" w:rsidRDefault="00EE33BC" w:rsidP="003A70CB">
      <w:pPr>
        <w:pStyle w:val="Default"/>
      </w:pPr>
    </w:p>
    <w:tbl>
      <w:tblPr>
        <w:tblStyle w:val="TableGrid"/>
        <w:tblpPr w:leftFromText="180" w:rightFromText="180" w:vertAnchor="text" w:horzAnchor="margin" w:tblpXSpec="center" w:tblpY="12"/>
        <w:tblW w:w="13248" w:type="dxa"/>
        <w:tblLayout w:type="fixed"/>
        <w:tblLook w:val="04A0"/>
      </w:tblPr>
      <w:tblGrid>
        <w:gridCol w:w="1705"/>
        <w:gridCol w:w="1980"/>
        <w:gridCol w:w="2430"/>
        <w:gridCol w:w="3060"/>
        <w:gridCol w:w="2003"/>
        <w:gridCol w:w="2070"/>
      </w:tblGrid>
      <w:tr w:rsidR="00EE33BC" w:rsidRPr="007E4A21" w:rsidTr="007B744B">
        <w:trPr>
          <w:trHeight w:val="1036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BC" w:rsidRDefault="00EE33BC" w:rsidP="005F31E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357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MAY</w:t>
            </w:r>
          </w:p>
          <w:p w:rsidR="00EE33BC" w:rsidRPr="00035754" w:rsidRDefault="00EE33BC" w:rsidP="005F31E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(01 – 31)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BC" w:rsidRDefault="00EE33BC" w:rsidP="005F31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(1-3)</w:t>
            </w:r>
          </w:p>
          <w:p w:rsidR="00EE33BC" w:rsidRPr="008529A4" w:rsidRDefault="00EE33BC" w:rsidP="005F31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9A4">
              <w:rPr>
                <w:rFonts w:ascii="Times New Roman" w:hAnsi="Times New Roman" w:cs="Times New Roman"/>
                <w:b/>
                <w:sz w:val="28"/>
                <w:szCs w:val="28"/>
              </w:rPr>
              <w:t>Breathing and exchange of gases</w:t>
            </w:r>
          </w:p>
          <w:p w:rsidR="00EE33BC" w:rsidRDefault="00EE33BC" w:rsidP="005F31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A21">
              <w:rPr>
                <w:rFonts w:ascii="Times New Roman" w:hAnsi="Times New Roman" w:cs="Times New Roman"/>
                <w:sz w:val="28"/>
                <w:szCs w:val="28"/>
              </w:rPr>
              <w:t>Respiratory system</w:t>
            </w:r>
          </w:p>
          <w:p w:rsidR="00EE33BC" w:rsidRPr="007E4A21" w:rsidRDefault="00EE33BC" w:rsidP="005F3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21">
              <w:rPr>
                <w:rFonts w:ascii="Times New Roman" w:hAnsi="Times New Roman" w:cs="Times New Roman"/>
                <w:sz w:val="28"/>
                <w:szCs w:val="28"/>
              </w:rPr>
              <w:t>Mechanism of breathing</w:t>
            </w:r>
          </w:p>
          <w:p w:rsidR="00EE33BC" w:rsidRDefault="00EE33BC" w:rsidP="005F31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A21">
              <w:rPr>
                <w:rFonts w:ascii="Times New Roman" w:hAnsi="Times New Roman" w:cs="Times New Roman"/>
                <w:sz w:val="28"/>
                <w:szCs w:val="28"/>
              </w:rPr>
              <w:t>Breathing disorders</w:t>
            </w:r>
          </w:p>
          <w:p w:rsidR="00EE33BC" w:rsidRPr="007E4A21" w:rsidRDefault="00EE33BC" w:rsidP="005F31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BC" w:rsidRPr="0041329D" w:rsidRDefault="00EE33BC" w:rsidP="005F31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(6-10)</w:t>
            </w:r>
          </w:p>
          <w:p w:rsidR="00EE33BC" w:rsidRDefault="00EE33BC" w:rsidP="005F3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9A4">
              <w:rPr>
                <w:rFonts w:ascii="Times New Roman" w:hAnsi="Times New Roman" w:cs="Times New Roman"/>
                <w:b/>
                <w:sz w:val="28"/>
                <w:szCs w:val="28"/>
              </w:rPr>
              <w:t>Body fluids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and circulation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E4A21">
              <w:rPr>
                <w:rFonts w:ascii="Times New Roman" w:hAnsi="Times New Roman" w:cs="Times New Roman"/>
                <w:sz w:val="28"/>
                <w:szCs w:val="28"/>
              </w:rPr>
              <w:t xml:space="preserve"> blood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l</w:t>
            </w:r>
            <w:r w:rsidRPr="007E4A21">
              <w:rPr>
                <w:rFonts w:ascii="Times New Roman" w:hAnsi="Times New Roman" w:cs="Times New Roman"/>
                <w:sz w:val="28"/>
                <w:szCs w:val="28"/>
              </w:rPr>
              <w:t>ymph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E33BC" w:rsidRPr="007E4A21" w:rsidRDefault="00EE33BC" w:rsidP="005F3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21">
              <w:rPr>
                <w:rFonts w:ascii="Times New Roman" w:hAnsi="Times New Roman" w:cs="Times New Roman"/>
                <w:sz w:val="28"/>
                <w:szCs w:val="28"/>
              </w:rPr>
              <w:t>Circulatory system</w:t>
            </w:r>
          </w:p>
          <w:p w:rsidR="00EE33BC" w:rsidRDefault="00EE33BC" w:rsidP="005F31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A21">
              <w:rPr>
                <w:rFonts w:ascii="Times New Roman" w:hAnsi="Times New Roman" w:cs="Times New Roman"/>
                <w:sz w:val="28"/>
                <w:szCs w:val="28"/>
              </w:rPr>
              <w:t>Cardiac cycle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Disorders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E</w:t>
            </w:r>
            <w:r w:rsidRPr="008529A4">
              <w:rPr>
                <w:rFonts w:ascii="Times New Roman" w:hAnsi="Times New Roman" w:cs="Times New Roman"/>
                <w:b/>
                <w:sz w:val="28"/>
                <w:szCs w:val="28"/>
              </w:rPr>
              <w:t>xcretory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products and their elimination-</w:t>
            </w:r>
          </w:p>
          <w:p w:rsidR="00EE33BC" w:rsidRPr="0037525F" w:rsidRDefault="00EE33BC" w:rsidP="005F3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Human excretory system</w:t>
            </w:r>
          </w:p>
          <w:p w:rsidR="00EE33BC" w:rsidRPr="007E4A21" w:rsidRDefault="00EE33BC" w:rsidP="005F31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BC" w:rsidRDefault="00EE33BC" w:rsidP="005F31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(13-17)</w:t>
            </w:r>
          </w:p>
          <w:p w:rsidR="00EE33BC" w:rsidRDefault="00EE33BC" w:rsidP="005F31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  <w:r w:rsidRPr="008529A4">
              <w:rPr>
                <w:rFonts w:ascii="Times New Roman" w:hAnsi="Times New Roman" w:cs="Times New Roman"/>
                <w:b/>
                <w:sz w:val="28"/>
                <w:szCs w:val="28"/>
              </w:rPr>
              <w:t>xcretory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products and their elimination-</w:t>
            </w:r>
          </w:p>
          <w:p w:rsidR="00EE33BC" w:rsidRPr="007E4A21" w:rsidRDefault="00EE33BC" w:rsidP="005F3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21">
              <w:rPr>
                <w:rFonts w:ascii="Times New Roman" w:hAnsi="Times New Roman" w:cs="Times New Roman"/>
                <w:sz w:val="28"/>
                <w:szCs w:val="28"/>
              </w:rPr>
              <w:t>Urine formation</w:t>
            </w:r>
          </w:p>
          <w:p w:rsidR="00EE33BC" w:rsidRDefault="00EE33BC" w:rsidP="005F31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A21">
              <w:rPr>
                <w:rFonts w:ascii="Times New Roman" w:hAnsi="Times New Roman" w:cs="Times New Roman"/>
                <w:sz w:val="28"/>
                <w:szCs w:val="28"/>
              </w:rPr>
              <w:t>Urine elimination and disorders</w:t>
            </w:r>
          </w:p>
          <w:p w:rsidR="00EE33BC" w:rsidRPr="008529A4" w:rsidRDefault="00EE33BC" w:rsidP="005F31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9A4">
              <w:rPr>
                <w:rFonts w:ascii="Times New Roman" w:hAnsi="Times New Roman" w:cs="Times New Roman"/>
                <w:b/>
                <w:sz w:val="28"/>
                <w:szCs w:val="28"/>
              </w:rPr>
              <w:t>Locomotion and movements</w:t>
            </w:r>
          </w:p>
          <w:p w:rsidR="00EE33BC" w:rsidRPr="007E4A21" w:rsidRDefault="00EE33BC" w:rsidP="005F3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21">
              <w:rPr>
                <w:rFonts w:ascii="Times New Roman" w:hAnsi="Times New Roman" w:cs="Times New Roman"/>
                <w:sz w:val="28"/>
                <w:szCs w:val="28"/>
              </w:rPr>
              <w:t>Muscle components and structures</w:t>
            </w:r>
          </w:p>
          <w:p w:rsidR="00EE33BC" w:rsidRPr="007E4A21" w:rsidRDefault="00EE33BC" w:rsidP="005F3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21">
              <w:rPr>
                <w:rFonts w:ascii="Times New Roman" w:hAnsi="Times New Roman" w:cs="Times New Roman"/>
                <w:sz w:val="28"/>
                <w:szCs w:val="28"/>
              </w:rPr>
              <w:t>Skeletal system and joints</w:t>
            </w:r>
          </w:p>
          <w:p w:rsidR="00EE33BC" w:rsidRDefault="00EE33BC" w:rsidP="005F3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21">
              <w:rPr>
                <w:rFonts w:ascii="Times New Roman" w:hAnsi="Times New Roman" w:cs="Times New Roman"/>
                <w:sz w:val="28"/>
                <w:szCs w:val="28"/>
              </w:rPr>
              <w:t>Disorders of muscular and skeletal system</w:t>
            </w:r>
          </w:p>
          <w:p w:rsidR="007B744B" w:rsidRPr="007B744B" w:rsidRDefault="007B744B" w:rsidP="007B7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44B">
              <w:rPr>
                <w:rFonts w:ascii="Times New Roman" w:hAnsi="Times New Roman" w:cs="Times New Roman"/>
                <w:b/>
                <w:sz w:val="28"/>
                <w:szCs w:val="28"/>
              </w:rPr>
              <w:t>UNIT TEST 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BC" w:rsidRDefault="00EE33BC" w:rsidP="005F31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(20-24)</w:t>
            </w:r>
          </w:p>
          <w:p w:rsidR="00EE33BC" w:rsidRPr="007E4A21" w:rsidRDefault="00EE33BC" w:rsidP="005F3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9A4">
              <w:rPr>
                <w:rFonts w:ascii="Times New Roman" w:hAnsi="Times New Roman" w:cs="Times New Roman"/>
                <w:b/>
                <w:sz w:val="28"/>
                <w:szCs w:val="28"/>
              </w:rPr>
              <w:t>Neural control and coordination</w:t>
            </w:r>
            <w:r w:rsidRPr="007E4A21">
              <w:rPr>
                <w:rFonts w:ascii="Times New Roman" w:hAnsi="Times New Roman" w:cs="Times New Roman"/>
                <w:sz w:val="28"/>
                <w:szCs w:val="28"/>
              </w:rPr>
              <w:t xml:space="preserve"> –nerve impulse</w:t>
            </w:r>
          </w:p>
          <w:p w:rsidR="00EE33BC" w:rsidRDefault="00EE33BC" w:rsidP="005F3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21">
              <w:rPr>
                <w:rFonts w:ascii="Times New Roman" w:hAnsi="Times New Roman" w:cs="Times New Roman"/>
                <w:sz w:val="28"/>
                <w:szCs w:val="28"/>
              </w:rPr>
              <w:t>Reflex action</w:t>
            </w:r>
          </w:p>
          <w:p w:rsidR="007B744B" w:rsidRDefault="007B744B" w:rsidP="005F31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44B" w:rsidRDefault="007B744B" w:rsidP="005F31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44B" w:rsidRDefault="007B744B" w:rsidP="005F31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44B" w:rsidRDefault="007B744B" w:rsidP="005F31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44B" w:rsidRDefault="007B744B" w:rsidP="005F31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44B" w:rsidRDefault="007B744B" w:rsidP="005F31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44B" w:rsidRDefault="007B744B" w:rsidP="005F31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44B" w:rsidRDefault="007B744B" w:rsidP="007B7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44B" w:rsidRPr="007B744B" w:rsidRDefault="007B744B" w:rsidP="007B7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44B">
              <w:rPr>
                <w:rFonts w:ascii="Times New Roman" w:hAnsi="Times New Roman" w:cs="Times New Roman"/>
                <w:b/>
                <w:sz w:val="28"/>
                <w:szCs w:val="28"/>
              </w:rPr>
              <w:t>UNIT TEST I</w:t>
            </w:r>
          </w:p>
          <w:p w:rsidR="00EE33BC" w:rsidRPr="007E4A21" w:rsidRDefault="00EE33BC" w:rsidP="005F31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BC" w:rsidRDefault="00EE33BC" w:rsidP="005F31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(27-31)</w:t>
            </w:r>
          </w:p>
          <w:p w:rsidR="00EE33BC" w:rsidRDefault="00EE33BC" w:rsidP="005F3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Chemical coordination and integration -</w:t>
            </w:r>
          </w:p>
          <w:p w:rsidR="00EE33BC" w:rsidRDefault="00EE33BC" w:rsidP="005F3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Endocrine system</w:t>
            </w:r>
          </w:p>
          <w:p w:rsidR="00EE33BC" w:rsidRDefault="00EE33BC" w:rsidP="005F3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Hormonal regulation</w:t>
            </w:r>
          </w:p>
          <w:p w:rsidR="007B744B" w:rsidRDefault="007B744B" w:rsidP="005F31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44B" w:rsidRDefault="007B744B" w:rsidP="005F31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44B" w:rsidRDefault="007B744B" w:rsidP="005F31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44B" w:rsidRDefault="007B744B" w:rsidP="007B7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44B" w:rsidRDefault="007B744B" w:rsidP="007B7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44B" w:rsidRPr="007B744B" w:rsidRDefault="007B744B" w:rsidP="007B7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44B">
              <w:rPr>
                <w:rFonts w:ascii="Times New Roman" w:hAnsi="Times New Roman" w:cs="Times New Roman"/>
                <w:b/>
                <w:sz w:val="28"/>
                <w:szCs w:val="28"/>
              </w:rPr>
              <w:t>UNIT TEST 1</w:t>
            </w:r>
          </w:p>
        </w:tc>
        <w:bookmarkStart w:id="0" w:name="_GoBack"/>
        <w:bookmarkEnd w:id="0"/>
      </w:tr>
      <w:tr w:rsidR="00EE33BC" w:rsidRPr="007E4A21" w:rsidTr="007B744B">
        <w:trPr>
          <w:trHeight w:val="1036"/>
        </w:trPr>
        <w:tc>
          <w:tcPr>
            <w:tcW w:w="13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BC" w:rsidRDefault="00EE33BC" w:rsidP="005F31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PRACTICAL :</w:t>
            </w:r>
          </w:p>
          <w:p w:rsidR="00EE33BC" w:rsidRDefault="00EE33BC" w:rsidP="00EE33BC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Stomata</w:t>
            </w:r>
          </w:p>
          <w:p w:rsidR="00EE33BC" w:rsidRDefault="00EE33BC" w:rsidP="00EE33BC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Skeletal system – bones &amp; joints</w:t>
            </w:r>
          </w:p>
          <w:p w:rsidR="00EE33BC" w:rsidRDefault="00EE33BC" w:rsidP="00EE33BC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Muscles- P.S</w:t>
            </w:r>
          </w:p>
          <w:p w:rsidR="00EE33BC" w:rsidRDefault="00EE33BC" w:rsidP="005F31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2F36" w:rsidRPr="007E4A21" w:rsidTr="007B744B">
        <w:trPr>
          <w:trHeight w:val="1036"/>
        </w:trPr>
        <w:tc>
          <w:tcPr>
            <w:tcW w:w="13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36" w:rsidRDefault="00802F36" w:rsidP="00802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SUMMER BREAK (From  03.06.18 to 31.07.18)</w:t>
            </w:r>
          </w:p>
        </w:tc>
      </w:tr>
    </w:tbl>
    <w:p w:rsidR="00EE33BC" w:rsidRDefault="00EE33BC" w:rsidP="00EE33BC">
      <w:pPr>
        <w:pStyle w:val="Default"/>
      </w:pPr>
    </w:p>
    <w:p w:rsidR="00EE33BC" w:rsidRDefault="00EE33BC" w:rsidP="003A70CB">
      <w:pPr>
        <w:pStyle w:val="Default"/>
      </w:pPr>
    </w:p>
    <w:p w:rsidR="00EE33BC" w:rsidRDefault="00EE33BC" w:rsidP="003A70CB">
      <w:pPr>
        <w:pStyle w:val="Default"/>
      </w:pPr>
    </w:p>
    <w:p w:rsidR="00EE33BC" w:rsidRDefault="00EE33BC" w:rsidP="003A70CB">
      <w:pPr>
        <w:pStyle w:val="Default"/>
      </w:pPr>
    </w:p>
    <w:sectPr w:rsidR="00EE33BC" w:rsidSect="00761C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73A" w:rsidRDefault="00EE173A" w:rsidP="0086685F">
      <w:pPr>
        <w:spacing w:after="0" w:line="240" w:lineRule="auto"/>
      </w:pPr>
      <w:r>
        <w:separator/>
      </w:r>
    </w:p>
  </w:endnote>
  <w:endnote w:type="continuationSeparator" w:id="1">
    <w:p w:rsidR="00EE173A" w:rsidRDefault="00EE173A" w:rsidP="0086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73A" w:rsidRDefault="00EE173A" w:rsidP="0086685F">
      <w:pPr>
        <w:spacing w:after="0" w:line="240" w:lineRule="auto"/>
      </w:pPr>
      <w:r>
        <w:separator/>
      </w:r>
    </w:p>
  </w:footnote>
  <w:footnote w:type="continuationSeparator" w:id="1">
    <w:p w:rsidR="00EE173A" w:rsidRDefault="00EE173A" w:rsidP="00866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C019E"/>
    <w:multiLevelType w:val="hybridMultilevel"/>
    <w:tmpl w:val="2A6E2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C5D"/>
    <w:rsid w:val="00035754"/>
    <w:rsid w:val="000431B9"/>
    <w:rsid w:val="00056BCC"/>
    <w:rsid w:val="000629BD"/>
    <w:rsid w:val="00071A92"/>
    <w:rsid w:val="000857F9"/>
    <w:rsid w:val="000C1956"/>
    <w:rsid w:val="000D6351"/>
    <w:rsid w:val="00144043"/>
    <w:rsid w:val="0017131B"/>
    <w:rsid w:val="001802D6"/>
    <w:rsid w:val="0018713D"/>
    <w:rsid w:val="001D5DBB"/>
    <w:rsid w:val="00206F53"/>
    <w:rsid w:val="00227684"/>
    <w:rsid w:val="00235A0F"/>
    <w:rsid w:val="002B1E6E"/>
    <w:rsid w:val="002F0A40"/>
    <w:rsid w:val="003429A1"/>
    <w:rsid w:val="003459C6"/>
    <w:rsid w:val="0037525F"/>
    <w:rsid w:val="003A70CB"/>
    <w:rsid w:val="003E245A"/>
    <w:rsid w:val="00406F4C"/>
    <w:rsid w:val="0041329D"/>
    <w:rsid w:val="00495988"/>
    <w:rsid w:val="004D0032"/>
    <w:rsid w:val="00515409"/>
    <w:rsid w:val="005256E7"/>
    <w:rsid w:val="0057241F"/>
    <w:rsid w:val="0058166B"/>
    <w:rsid w:val="005D5348"/>
    <w:rsid w:val="00607D96"/>
    <w:rsid w:val="006115D5"/>
    <w:rsid w:val="00626565"/>
    <w:rsid w:val="00650644"/>
    <w:rsid w:val="006E48E0"/>
    <w:rsid w:val="006F6129"/>
    <w:rsid w:val="00703FCB"/>
    <w:rsid w:val="00735CF9"/>
    <w:rsid w:val="00745431"/>
    <w:rsid w:val="00756ABD"/>
    <w:rsid w:val="00761C5D"/>
    <w:rsid w:val="007867F4"/>
    <w:rsid w:val="00795AB3"/>
    <w:rsid w:val="007B744B"/>
    <w:rsid w:val="007C7D90"/>
    <w:rsid w:val="007D6009"/>
    <w:rsid w:val="007E0F69"/>
    <w:rsid w:val="007E4A21"/>
    <w:rsid w:val="00802F36"/>
    <w:rsid w:val="008529A4"/>
    <w:rsid w:val="0086685F"/>
    <w:rsid w:val="00882450"/>
    <w:rsid w:val="0089465E"/>
    <w:rsid w:val="008A1909"/>
    <w:rsid w:val="0090311E"/>
    <w:rsid w:val="00926611"/>
    <w:rsid w:val="00930956"/>
    <w:rsid w:val="00931251"/>
    <w:rsid w:val="00936C46"/>
    <w:rsid w:val="009C64B3"/>
    <w:rsid w:val="009D5E65"/>
    <w:rsid w:val="009E5C67"/>
    <w:rsid w:val="00A15A1F"/>
    <w:rsid w:val="00A25C4B"/>
    <w:rsid w:val="00A33993"/>
    <w:rsid w:val="00A454CF"/>
    <w:rsid w:val="00A53FA7"/>
    <w:rsid w:val="00A812F1"/>
    <w:rsid w:val="00A834E7"/>
    <w:rsid w:val="00A85490"/>
    <w:rsid w:val="00AC00ED"/>
    <w:rsid w:val="00B07EE6"/>
    <w:rsid w:val="00B12ABE"/>
    <w:rsid w:val="00B23ACF"/>
    <w:rsid w:val="00B31DF2"/>
    <w:rsid w:val="00BE2641"/>
    <w:rsid w:val="00C54447"/>
    <w:rsid w:val="00C765DE"/>
    <w:rsid w:val="00C85C4D"/>
    <w:rsid w:val="00D10D5B"/>
    <w:rsid w:val="00D57477"/>
    <w:rsid w:val="00D70C4D"/>
    <w:rsid w:val="00D90F29"/>
    <w:rsid w:val="00DD5332"/>
    <w:rsid w:val="00E203A3"/>
    <w:rsid w:val="00E94689"/>
    <w:rsid w:val="00EA2EE3"/>
    <w:rsid w:val="00EE173A"/>
    <w:rsid w:val="00EE33BC"/>
    <w:rsid w:val="00F07A7A"/>
    <w:rsid w:val="00F374F3"/>
    <w:rsid w:val="00F86D0E"/>
    <w:rsid w:val="00FB4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85F"/>
  </w:style>
  <w:style w:type="paragraph" w:styleId="Footer">
    <w:name w:val="footer"/>
    <w:basedOn w:val="Normal"/>
    <w:link w:val="Foot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685F"/>
  </w:style>
  <w:style w:type="paragraph" w:styleId="NoSpacing">
    <w:name w:val="No Spacing"/>
    <w:uiPriority w:val="1"/>
    <w:qFormat/>
    <w:rsid w:val="00035754"/>
    <w:pPr>
      <w:spacing w:after="0" w:line="240" w:lineRule="auto"/>
    </w:pPr>
    <w:rPr>
      <w:rFonts w:asciiTheme="majorHAnsi" w:hAnsiTheme="majorHAnsi" w:cstheme="maj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6</cp:revision>
  <dcterms:created xsi:type="dcterms:W3CDTF">2018-03-30T06:41:00Z</dcterms:created>
  <dcterms:modified xsi:type="dcterms:W3CDTF">2018-03-30T08:06:00Z</dcterms:modified>
</cp:coreProperties>
</file>